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A4C6" w14:textId="77777777" w:rsidR="00370365" w:rsidRPr="008E7964" w:rsidRDefault="00370365" w:rsidP="00370365">
      <w:pPr>
        <w:spacing w:after="0" w:line="264" w:lineRule="auto"/>
        <w:rPr>
          <w:rFonts w:ascii="Arial" w:hAnsi="Arial" w:cs="Arial"/>
          <w:sz w:val="22"/>
          <w:szCs w:val="22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106"/>
      </w:tblGrid>
      <w:tr w:rsidR="005355DF" w14:paraId="4D6CC8E4" w14:textId="77777777" w:rsidTr="00794AC2">
        <w:tc>
          <w:tcPr>
            <w:tcW w:w="4675" w:type="dxa"/>
          </w:tcPr>
          <w:p w14:paraId="278C1580" w14:textId="77777777" w:rsidR="005355DF" w:rsidRDefault="00370365" w:rsidP="00794AC2">
            <w:pPr>
              <w:spacing w:line="264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br w:type="page"/>
            </w:r>
            <w:r w:rsidR="005355DF" w:rsidRPr="00C72348">
              <w:rPr>
                <w:noProof/>
                <w:lang w:val="ru-RU" w:eastAsia="ru-RU"/>
              </w:rPr>
              <w:drawing>
                <wp:anchor distT="0" distB="0" distL="114300" distR="114300" simplePos="0" relativeHeight="251661312" behindDoc="0" locked="0" layoutInCell="1" allowOverlap="1" wp14:anchorId="7345E36F" wp14:editId="5B331A20">
                  <wp:simplePos x="0" y="0"/>
                  <wp:positionH relativeFrom="column">
                    <wp:posOffset>1712595</wp:posOffset>
                  </wp:positionH>
                  <wp:positionV relativeFrom="paragraph">
                    <wp:posOffset>56515</wp:posOffset>
                  </wp:positionV>
                  <wp:extent cx="1143000" cy="1109345"/>
                  <wp:effectExtent l="0" t="0" r="0" b="0"/>
                  <wp:wrapSquare wrapText="bothSides"/>
                  <wp:docPr id="7" name="Picture 3" descr="C:\Users\EKONOMI\AppData\Local\Temp\WhatsApp Image 2020-09-10 at 3.33.49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KONOMI\AppData\Local\Temp\WhatsApp Image 2020-09-10 at 3.33.49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9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355DF" w:rsidRPr="00DA0058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27E20C1" wp14:editId="4BBB71DE">
                  <wp:extent cx="1019175" cy="1190625"/>
                  <wp:effectExtent l="0" t="0" r="9525" b="9525"/>
                  <wp:docPr id="8" name="Picture 1" descr="KBRI MOSK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BRI MOSKO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6" w:type="dxa"/>
          </w:tcPr>
          <w:p w14:paraId="4421939C" w14:textId="77777777" w:rsidR="005355DF" w:rsidRDefault="005355DF" w:rsidP="00794AC2">
            <w:pPr>
              <w:spacing w:line="264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  <w:p w14:paraId="5728A5C8" w14:textId="77777777" w:rsidR="005355DF" w:rsidRDefault="005355DF" w:rsidP="00794AC2">
            <w:pPr>
              <w:spacing w:line="264" w:lineRule="auto"/>
              <w:jc w:val="right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355DF">
              <w:rPr>
                <w:noProof/>
                <w:lang w:val="ru-RU" w:eastAsia="ru-RU"/>
              </w:rPr>
              <w:drawing>
                <wp:inline distT="0" distB="0" distL="0" distR="0" wp14:anchorId="710C1EBF" wp14:editId="79048210">
                  <wp:extent cx="2777490" cy="562807"/>
                  <wp:effectExtent l="19050" t="0" r="3810" b="0"/>
                  <wp:docPr id="10" name="Picture 1" descr="https://deloros.ru/img/deloros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loros.ru/img/deloros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7490" cy="562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63A77F" w14:textId="77777777" w:rsidR="00370365" w:rsidRPr="00D00770" w:rsidRDefault="00370365" w:rsidP="00370365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00770">
        <w:rPr>
          <w:rFonts w:ascii="Arial" w:hAnsi="Arial" w:cs="Arial"/>
          <w:b/>
          <w:sz w:val="24"/>
          <w:szCs w:val="24"/>
          <w:lang w:val="ru-RU"/>
        </w:rPr>
        <w:t>ПРЕДВАРИТЕЛЬНАЯ ПРОГРАММА</w:t>
      </w:r>
    </w:p>
    <w:p w14:paraId="471D96B7" w14:textId="77777777" w:rsidR="00370365" w:rsidRPr="003E3BCC" w:rsidRDefault="00370365" w:rsidP="00370365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ВЕБИНАРА</w:t>
      </w:r>
    </w:p>
    <w:p w14:paraId="552BD3AE" w14:textId="77777777" w:rsidR="00370365" w:rsidRPr="00746A32" w:rsidRDefault="00370365" w:rsidP="00370365">
      <w:pPr>
        <w:spacing w:after="0" w:line="264" w:lineRule="auto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«</w:t>
      </w:r>
      <w:r w:rsidRPr="00D00770">
        <w:rPr>
          <w:rFonts w:ascii="Arial" w:hAnsi="Arial" w:cs="Arial"/>
          <w:b/>
          <w:sz w:val="24"/>
          <w:szCs w:val="24"/>
          <w:lang w:val="ru-RU"/>
        </w:rPr>
        <w:t>ИСПОЛЬЗОВАНИЕ ПОТЕНЦИАЛА СОТРУДНИЧЕСТВА ИНДОНЕЗИИ И РОССИИ В ОБЛАСТИ ЭНЕРГЕТИКИ</w:t>
      </w:r>
      <w:r>
        <w:rPr>
          <w:rFonts w:ascii="Arial" w:hAnsi="Arial" w:cs="Arial"/>
          <w:b/>
          <w:sz w:val="24"/>
          <w:szCs w:val="24"/>
          <w:lang w:val="ru-RU"/>
        </w:rPr>
        <w:t>»</w:t>
      </w:r>
    </w:p>
    <w:p w14:paraId="0D6494F4" w14:textId="77777777" w:rsidR="00370365" w:rsidRPr="005B4FBB" w:rsidRDefault="00370365" w:rsidP="00370365">
      <w:pPr>
        <w:rPr>
          <w:lang w:val="ru-RU"/>
        </w:rPr>
      </w:pPr>
    </w:p>
    <w:p w14:paraId="66B306D7" w14:textId="77777777" w:rsidR="00370365" w:rsidRPr="00746A32" w:rsidRDefault="00370365" w:rsidP="00370365">
      <w:pPr>
        <w:spacing w:after="0" w:line="264" w:lineRule="auto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Москва</w:t>
      </w:r>
      <w:r w:rsidRPr="00746A32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>
        <w:rPr>
          <w:rFonts w:ascii="Arial" w:hAnsi="Arial" w:cs="Arial"/>
          <w:b/>
          <w:sz w:val="22"/>
          <w:szCs w:val="22"/>
          <w:lang w:val="ru-RU"/>
        </w:rPr>
        <w:t>понедельник</w:t>
      </w:r>
      <w:r w:rsidRPr="00746A32">
        <w:rPr>
          <w:rFonts w:ascii="Arial" w:hAnsi="Arial" w:cs="Arial"/>
          <w:b/>
          <w:sz w:val="22"/>
          <w:szCs w:val="22"/>
          <w:lang w:val="ru-RU"/>
        </w:rPr>
        <w:t xml:space="preserve">, 21 </w:t>
      </w:r>
      <w:r>
        <w:rPr>
          <w:rFonts w:ascii="Arial" w:hAnsi="Arial" w:cs="Arial"/>
          <w:b/>
          <w:sz w:val="22"/>
          <w:szCs w:val="22"/>
          <w:lang w:val="ru-RU"/>
        </w:rPr>
        <w:t>сентября</w:t>
      </w:r>
      <w:r w:rsidRPr="00746A32">
        <w:rPr>
          <w:rFonts w:ascii="Arial" w:hAnsi="Arial" w:cs="Arial"/>
          <w:b/>
          <w:sz w:val="22"/>
          <w:szCs w:val="22"/>
          <w:lang w:val="ru-RU"/>
        </w:rPr>
        <w:t>, 2020</w:t>
      </w:r>
    </w:p>
    <w:p w14:paraId="7D1A5AC4" w14:textId="77777777" w:rsidR="00370365" w:rsidRPr="00746A32" w:rsidRDefault="00370365" w:rsidP="00370365">
      <w:pPr>
        <w:spacing w:after="0" w:line="264" w:lineRule="auto"/>
        <w:rPr>
          <w:rFonts w:ascii="Arial" w:hAnsi="Arial" w:cs="Arial"/>
          <w:b/>
          <w:i/>
          <w:sz w:val="22"/>
          <w:szCs w:val="22"/>
          <w:lang w:val="ru-RU"/>
        </w:rPr>
      </w:pPr>
      <w:r>
        <w:rPr>
          <w:rFonts w:ascii="Arial" w:hAnsi="Arial" w:cs="Arial"/>
          <w:b/>
          <w:i/>
          <w:sz w:val="22"/>
          <w:szCs w:val="22"/>
          <w:lang w:val="ru-RU"/>
        </w:rPr>
        <w:t>Модератор</w:t>
      </w:r>
      <w:r w:rsidRPr="00746A32">
        <w:rPr>
          <w:rFonts w:ascii="Arial" w:hAnsi="Arial" w:cs="Arial"/>
          <w:b/>
          <w:i/>
          <w:sz w:val="22"/>
          <w:szCs w:val="22"/>
          <w:lang w:val="ru-RU"/>
        </w:rPr>
        <w:t>:</w:t>
      </w:r>
      <w:r>
        <w:rPr>
          <w:rFonts w:ascii="Arial" w:hAnsi="Arial" w:cs="Arial"/>
          <w:b/>
          <w:i/>
          <w:sz w:val="22"/>
          <w:szCs w:val="22"/>
          <w:lang w:val="ru-RU"/>
        </w:rPr>
        <w:t xml:space="preserve"> Чахья Суманингсих</w:t>
      </w:r>
    </w:p>
    <w:p w14:paraId="77190A49" w14:textId="77777777" w:rsidR="00370365" w:rsidRPr="005B4FBB" w:rsidRDefault="00370365" w:rsidP="00370365">
      <w:pPr>
        <w:spacing w:after="0" w:line="264" w:lineRule="auto"/>
        <w:rPr>
          <w:rFonts w:ascii="Arial" w:hAnsi="Arial" w:cs="Arial"/>
          <w:i/>
          <w:sz w:val="22"/>
          <w:szCs w:val="22"/>
          <w:lang w:val="ru-RU"/>
        </w:rPr>
      </w:pPr>
      <w:r w:rsidRPr="00746A32">
        <w:rPr>
          <w:rFonts w:ascii="Arial" w:hAnsi="Arial" w:cs="Arial"/>
          <w:b/>
          <w:i/>
          <w:sz w:val="22"/>
          <w:szCs w:val="22"/>
          <w:lang w:val="ru-RU"/>
        </w:rPr>
        <w:tab/>
      </w:r>
      <w:r w:rsidRPr="005B4FBB">
        <w:rPr>
          <w:rFonts w:ascii="Arial" w:hAnsi="Arial" w:cs="Arial"/>
          <w:i/>
          <w:sz w:val="22"/>
          <w:szCs w:val="22"/>
          <w:lang w:val="ru-RU"/>
        </w:rPr>
        <w:t>Первый секретарь, Экономический отдел</w:t>
      </w:r>
    </w:p>
    <w:p w14:paraId="16AC80BE" w14:textId="77777777" w:rsidR="00370365" w:rsidRPr="00746A32" w:rsidRDefault="00370365" w:rsidP="00370365">
      <w:pPr>
        <w:spacing w:after="0" w:line="264" w:lineRule="auto"/>
        <w:ind w:left="720"/>
        <w:rPr>
          <w:rFonts w:ascii="Arial" w:hAnsi="Arial" w:cs="Arial"/>
          <w:i/>
          <w:sz w:val="22"/>
          <w:szCs w:val="22"/>
          <w:lang w:val="ru-RU"/>
        </w:rPr>
      </w:pPr>
      <w:r w:rsidRPr="005B4FBB">
        <w:rPr>
          <w:rFonts w:ascii="Arial" w:hAnsi="Arial" w:cs="Arial"/>
          <w:i/>
          <w:sz w:val="22"/>
          <w:szCs w:val="22"/>
          <w:lang w:val="ru-RU"/>
        </w:rPr>
        <w:t>Посольства Республики Индонезии в Москве</w:t>
      </w:r>
    </w:p>
    <w:p w14:paraId="72D3B3FD" w14:textId="77777777" w:rsidR="00370365" w:rsidRPr="005B4FBB" w:rsidRDefault="00370365" w:rsidP="00370365">
      <w:pPr>
        <w:spacing w:after="0" w:line="264" w:lineRule="auto"/>
        <w:rPr>
          <w:rFonts w:ascii="Arial" w:hAnsi="Arial" w:cs="Arial"/>
          <w:b/>
          <w:sz w:val="22"/>
          <w:szCs w:val="22"/>
          <w:lang w:val="ru-RU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622"/>
      </w:tblGrid>
      <w:tr w:rsidR="00370365" w:rsidRPr="008E7964" w14:paraId="6A68AE1E" w14:textId="77777777" w:rsidTr="00794AC2">
        <w:trPr>
          <w:trHeight w:val="591"/>
        </w:trPr>
        <w:tc>
          <w:tcPr>
            <w:tcW w:w="3114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  <w:shd w:val="clear" w:color="auto" w:fill="8DB3E2" w:themeFill="text2" w:themeFillTint="66"/>
          </w:tcPr>
          <w:p w14:paraId="3EACEF3D" w14:textId="77777777" w:rsidR="00370365" w:rsidRPr="005355DF" w:rsidRDefault="00370365" w:rsidP="00794AC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355DF">
              <w:rPr>
                <w:rFonts w:ascii="Arial" w:hAnsi="Arial" w:cs="Arial"/>
                <w:sz w:val="20"/>
                <w:szCs w:val="20"/>
              </w:rPr>
              <w:t>10.30 – 10.35</w:t>
            </w:r>
          </w:p>
        </w:tc>
        <w:tc>
          <w:tcPr>
            <w:tcW w:w="6622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B62DA98" w14:textId="77777777" w:rsidR="00370365" w:rsidRPr="005355DF" w:rsidRDefault="00370365" w:rsidP="005355DF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Открытие вебинара Модератором</w:t>
            </w:r>
          </w:p>
        </w:tc>
      </w:tr>
      <w:tr w:rsidR="00370365" w:rsidRPr="00214D40" w14:paraId="4F60C890" w14:textId="77777777" w:rsidTr="00794AC2">
        <w:tc>
          <w:tcPr>
            <w:tcW w:w="3114" w:type="dxa"/>
            <w:tcBorders>
              <w:left w:val="single" w:sz="4" w:space="0" w:color="548DD4" w:themeColor="text2" w:themeTint="99"/>
            </w:tcBorders>
            <w:shd w:val="clear" w:color="auto" w:fill="8DB3E2" w:themeFill="text2" w:themeFillTint="66"/>
          </w:tcPr>
          <w:p w14:paraId="4CEC97E1" w14:textId="77777777" w:rsidR="00370365" w:rsidRPr="005355DF" w:rsidRDefault="00370365" w:rsidP="00794AC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355DF">
              <w:rPr>
                <w:rFonts w:ascii="Arial" w:hAnsi="Arial" w:cs="Arial"/>
                <w:sz w:val="20"/>
                <w:szCs w:val="20"/>
              </w:rPr>
              <w:t>10.35 – 10.40</w:t>
            </w:r>
          </w:p>
        </w:tc>
        <w:tc>
          <w:tcPr>
            <w:tcW w:w="6622" w:type="dxa"/>
            <w:tcBorders>
              <w:right w:val="single" w:sz="4" w:space="0" w:color="548DD4" w:themeColor="text2" w:themeTint="99"/>
            </w:tcBorders>
          </w:tcPr>
          <w:p w14:paraId="2B8B6A8E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Приветственное слово </w:t>
            </w:r>
          </w:p>
          <w:p w14:paraId="1E839EEE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>Г-н Азис Нурвахьюди</w:t>
            </w:r>
          </w:p>
          <w:p w14:paraId="3A74E608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Временный поверенный в делах, Посольство Республики Индонезии в Российской Федерации и Республик</w:t>
            </w:r>
            <w:r w:rsidR="005355DF" w:rsidRPr="005355DF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 xml:space="preserve"> Беларусь</w:t>
            </w:r>
          </w:p>
          <w:p w14:paraId="31A98504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365" w:rsidRPr="00975E08" w14:paraId="1870ED54" w14:textId="77777777" w:rsidTr="00794AC2">
        <w:tc>
          <w:tcPr>
            <w:tcW w:w="3114" w:type="dxa"/>
            <w:tcBorders>
              <w:left w:val="single" w:sz="4" w:space="0" w:color="548DD4" w:themeColor="text2" w:themeTint="99"/>
            </w:tcBorders>
            <w:shd w:val="clear" w:color="auto" w:fill="8DB3E2" w:themeFill="text2" w:themeFillTint="66"/>
          </w:tcPr>
          <w:p w14:paraId="4EFB1B8C" w14:textId="77777777" w:rsidR="00370365" w:rsidRPr="005355DF" w:rsidRDefault="00370365" w:rsidP="00794AC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355DF">
              <w:rPr>
                <w:rFonts w:ascii="Arial" w:hAnsi="Arial" w:cs="Arial"/>
                <w:sz w:val="20"/>
                <w:szCs w:val="20"/>
              </w:rPr>
              <w:t>10.40 – 10.50</w:t>
            </w:r>
          </w:p>
        </w:tc>
        <w:tc>
          <w:tcPr>
            <w:tcW w:w="6622" w:type="dxa"/>
            <w:tcBorders>
              <w:right w:val="single" w:sz="4" w:space="0" w:color="548DD4" w:themeColor="text2" w:themeTint="99"/>
            </w:tcBorders>
          </w:tcPr>
          <w:p w14:paraId="125C9E88" w14:textId="77777777" w:rsidR="005355DF" w:rsidRPr="005355DF" w:rsidRDefault="005355DF" w:rsidP="005355DF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Вступительное слово </w:t>
            </w:r>
          </w:p>
          <w:p w14:paraId="063A84A0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Е.П. Посол, г-н Нгурах Сваджая </w:t>
            </w:r>
          </w:p>
          <w:p w14:paraId="0DFEB0F7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 xml:space="preserve">Генеральный директор департамента Америки и Европы, </w:t>
            </w:r>
          </w:p>
          <w:p w14:paraId="7ED7A81A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Министерство иностранных дел Республики Индонезии</w:t>
            </w:r>
          </w:p>
          <w:p w14:paraId="3258EC60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365" w:rsidRPr="00214D40" w14:paraId="4FB0EAA3" w14:textId="77777777" w:rsidTr="00794AC2">
        <w:tc>
          <w:tcPr>
            <w:tcW w:w="3114" w:type="dxa"/>
            <w:tcBorders>
              <w:left w:val="single" w:sz="4" w:space="0" w:color="548DD4" w:themeColor="text2" w:themeTint="99"/>
            </w:tcBorders>
            <w:shd w:val="clear" w:color="auto" w:fill="8DB3E2" w:themeFill="text2" w:themeFillTint="66"/>
          </w:tcPr>
          <w:p w14:paraId="3F4D69CF" w14:textId="77777777" w:rsidR="00370365" w:rsidRPr="005355DF" w:rsidRDefault="00370365" w:rsidP="00794AC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355DF">
              <w:rPr>
                <w:rFonts w:ascii="Arial" w:hAnsi="Arial" w:cs="Arial"/>
                <w:sz w:val="20"/>
                <w:szCs w:val="20"/>
              </w:rPr>
              <w:t>10.50 – 10.55</w:t>
            </w:r>
          </w:p>
        </w:tc>
        <w:tc>
          <w:tcPr>
            <w:tcW w:w="6622" w:type="dxa"/>
            <w:tcBorders>
              <w:right w:val="single" w:sz="4" w:space="0" w:color="548DD4" w:themeColor="text2" w:themeTint="99"/>
            </w:tcBorders>
          </w:tcPr>
          <w:p w14:paraId="17E1102E" w14:textId="77777777" w:rsidR="005355DF" w:rsidRPr="005355DF" w:rsidRDefault="005355DF" w:rsidP="005355DF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Приветственное слово </w:t>
            </w:r>
          </w:p>
          <w:p w14:paraId="3036705B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Г-жа Нонна Каграманян </w:t>
            </w:r>
          </w:p>
          <w:p w14:paraId="33811D04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 xml:space="preserve">Вице-президент, </w:t>
            </w:r>
            <w:r w:rsidR="005355DF" w:rsidRPr="005355DF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уководитель исполнительного комитета «Деловой России»</w:t>
            </w:r>
          </w:p>
          <w:p w14:paraId="7B42E0A4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365" w:rsidRPr="00214D40" w14:paraId="619806D6" w14:textId="77777777" w:rsidTr="00794AC2">
        <w:tc>
          <w:tcPr>
            <w:tcW w:w="3114" w:type="dxa"/>
            <w:tcBorders>
              <w:left w:val="single" w:sz="4" w:space="0" w:color="548DD4" w:themeColor="text2" w:themeTint="99"/>
            </w:tcBorders>
            <w:shd w:val="clear" w:color="auto" w:fill="8DB3E2" w:themeFill="text2" w:themeFillTint="66"/>
          </w:tcPr>
          <w:p w14:paraId="5126612E" w14:textId="77777777" w:rsidR="00370365" w:rsidRPr="005355DF" w:rsidRDefault="00370365" w:rsidP="005355DF">
            <w:pPr>
              <w:spacing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10.5</w:t>
            </w:r>
            <w:r w:rsidR="005355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 xml:space="preserve"> – 11.1</w:t>
            </w:r>
            <w:r w:rsidR="005355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622" w:type="dxa"/>
            <w:tcBorders>
              <w:right w:val="single" w:sz="4" w:space="0" w:color="548DD4" w:themeColor="text2" w:themeTint="99"/>
            </w:tcBorders>
          </w:tcPr>
          <w:p w14:paraId="486B061D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>Г-н Адита Праста</w:t>
            </w:r>
          </w:p>
          <w:p w14:paraId="4CD66FA9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>Глава Индонезийского центра продвижения инвестиций в Лондоне</w:t>
            </w:r>
          </w:p>
          <w:p w14:paraId="59867A2A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i/>
                <w:sz w:val="20"/>
                <w:szCs w:val="20"/>
                <w:lang w:val="ru-RU"/>
              </w:rPr>
              <w:t>«Инвестиционные возможности в энергетическом секторе Индонезии»</w:t>
            </w:r>
          </w:p>
          <w:p w14:paraId="170979F2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365" w:rsidRPr="00214D40" w14:paraId="5D0479AE" w14:textId="77777777" w:rsidTr="00794AC2">
        <w:tc>
          <w:tcPr>
            <w:tcW w:w="3114" w:type="dxa"/>
            <w:tcBorders>
              <w:left w:val="single" w:sz="4" w:space="0" w:color="548DD4" w:themeColor="text2" w:themeTint="99"/>
            </w:tcBorders>
            <w:shd w:val="clear" w:color="auto" w:fill="8DB3E2" w:themeFill="text2" w:themeFillTint="66"/>
          </w:tcPr>
          <w:p w14:paraId="204B3C5A" w14:textId="77777777" w:rsidR="00370365" w:rsidRPr="005355DF" w:rsidRDefault="00370365" w:rsidP="005355DF">
            <w:pPr>
              <w:spacing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</w:rPr>
              <w:t>11.1</w:t>
            </w:r>
            <w:r w:rsidR="005355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5355DF">
              <w:rPr>
                <w:rFonts w:ascii="Arial" w:hAnsi="Arial" w:cs="Arial"/>
                <w:sz w:val="20"/>
                <w:szCs w:val="20"/>
              </w:rPr>
              <w:t xml:space="preserve"> – 11.3</w:t>
            </w:r>
            <w:r w:rsidR="005355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622" w:type="dxa"/>
            <w:tcBorders>
              <w:right w:val="single" w:sz="4" w:space="0" w:color="548DD4" w:themeColor="text2" w:themeTint="99"/>
            </w:tcBorders>
          </w:tcPr>
          <w:p w14:paraId="0156FECC" w14:textId="77777777" w:rsidR="00370365" w:rsidRPr="005355DF" w:rsidRDefault="00370365" w:rsidP="0037036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>Г-н Тороната Тамбун</w:t>
            </w:r>
          </w:p>
          <w:p w14:paraId="01799122" w14:textId="77777777" w:rsidR="00370365" w:rsidRPr="005355DF" w:rsidRDefault="00370365" w:rsidP="00370365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>Выпускник Гарвардской бизнес школы и Школы менеджмента Слоуна</w:t>
            </w:r>
          </w:p>
          <w:p w14:paraId="2FC18199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i/>
                <w:sz w:val="20"/>
                <w:szCs w:val="20"/>
                <w:lang w:val="ru-RU"/>
              </w:rPr>
              <w:t>«Возобновляемые источники энергии в Индонезии»</w:t>
            </w:r>
          </w:p>
          <w:p w14:paraId="2D958B0F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365" w:rsidRPr="00214D40" w14:paraId="2986FCB2" w14:textId="77777777" w:rsidTr="00794AC2">
        <w:tc>
          <w:tcPr>
            <w:tcW w:w="3114" w:type="dxa"/>
            <w:tcBorders>
              <w:left w:val="single" w:sz="4" w:space="0" w:color="548DD4" w:themeColor="text2" w:themeTint="99"/>
            </w:tcBorders>
            <w:shd w:val="clear" w:color="auto" w:fill="8DB3E2" w:themeFill="text2" w:themeFillTint="66"/>
          </w:tcPr>
          <w:p w14:paraId="0FBCE563" w14:textId="77777777" w:rsidR="00370365" w:rsidRPr="005355DF" w:rsidRDefault="00370365" w:rsidP="00370365">
            <w:pPr>
              <w:spacing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</w:rPr>
              <w:t>11.3</w:t>
            </w: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5355DF">
              <w:rPr>
                <w:rFonts w:ascii="Arial" w:hAnsi="Arial" w:cs="Arial"/>
                <w:sz w:val="20"/>
                <w:szCs w:val="20"/>
              </w:rPr>
              <w:t xml:space="preserve"> – 11.5</w:t>
            </w: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6622" w:type="dxa"/>
            <w:tcBorders>
              <w:right w:val="single" w:sz="4" w:space="0" w:color="548DD4" w:themeColor="text2" w:themeTint="99"/>
            </w:tcBorders>
          </w:tcPr>
          <w:p w14:paraId="5CB8C89A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>Г-н Максим Заргонов</w:t>
            </w:r>
          </w:p>
          <w:p w14:paraId="37F49A48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Директор Группы компаний МКС, Президент Российской Ассоциации  малой энергетики </w:t>
            </w:r>
          </w:p>
          <w:p w14:paraId="3DCF89EF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i/>
                <w:sz w:val="20"/>
                <w:szCs w:val="20"/>
                <w:lang w:val="ru-RU"/>
              </w:rPr>
              <w:t>«Возможности и вызовы в развитии сотрудничества в сфере энергетики»</w:t>
            </w:r>
          </w:p>
          <w:p w14:paraId="5DEB5E21" w14:textId="77777777" w:rsidR="00370365" w:rsidRPr="005355DF" w:rsidRDefault="00370365" w:rsidP="00370365">
            <w:pPr>
              <w:spacing w:after="0"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0365" w:rsidRPr="002E365E" w14:paraId="32B30225" w14:textId="77777777" w:rsidTr="00794AC2">
        <w:tc>
          <w:tcPr>
            <w:tcW w:w="3114" w:type="dxa"/>
            <w:tcBorders>
              <w:left w:val="single" w:sz="4" w:space="0" w:color="548DD4" w:themeColor="text2" w:themeTint="99"/>
            </w:tcBorders>
            <w:shd w:val="clear" w:color="auto" w:fill="8DB3E2" w:themeFill="text2" w:themeFillTint="66"/>
          </w:tcPr>
          <w:p w14:paraId="3A98F0F0" w14:textId="77777777" w:rsidR="00370365" w:rsidRPr="005355DF" w:rsidRDefault="00370365" w:rsidP="00370365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5355DF">
              <w:rPr>
                <w:rFonts w:ascii="Arial" w:hAnsi="Arial" w:cs="Arial"/>
                <w:sz w:val="20"/>
                <w:szCs w:val="20"/>
              </w:rPr>
              <w:t>11.5</w:t>
            </w: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  <w:r w:rsidRPr="005355DF">
              <w:rPr>
                <w:rFonts w:ascii="Arial" w:hAnsi="Arial" w:cs="Arial"/>
                <w:sz w:val="20"/>
                <w:szCs w:val="20"/>
              </w:rPr>
              <w:t xml:space="preserve"> – 12.20</w:t>
            </w:r>
          </w:p>
        </w:tc>
        <w:tc>
          <w:tcPr>
            <w:tcW w:w="6622" w:type="dxa"/>
            <w:tcBorders>
              <w:right w:val="single" w:sz="4" w:space="0" w:color="548DD4" w:themeColor="text2" w:themeTint="99"/>
            </w:tcBorders>
          </w:tcPr>
          <w:p w14:paraId="185FEA7A" w14:textId="77777777" w:rsidR="00370365" w:rsidRPr="005355DF" w:rsidRDefault="00370365" w:rsidP="005355DF">
            <w:pPr>
              <w:spacing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 xml:space="preserve">Вопросы и ответы </w:t>
            </w:r>
          </w:p>
        </w:tc>
      </w:tr>
      <w:tr w:rsidR="00370365" w:rsidRPr="002E365E" w14:paraId="2861BC59" w14:textId="77777777" w:rsidTr="00794AC2">
        <w:trPr>
          <w:trHeight w:val="551"/>
        </w:trPr>
        <w:tc>
          <w:tcPr>
            <w:tcW w:w="3114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  <w:shd w:val="clear" w:color="auto" w:fill="8DB3E2" w:themeFill="text2" w:themeFillTint="66"/>
          </w:tcPr>
          <w:p w14:paraId="18660548" w14:textId="77777777" w:rsidR="00370365" w:rsidRPr="005355DF" w:rsidRDefault="005355DF" w:rsidP="00794AC2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370365" w:rsidRPr="005355DF">
              <w:rPr>
                <w:rFonts w:ascii="Arial" w:hAnsi="Arial" w:cs="Arial"/>
                <w:sz w:val="20"/>
                <w:szCs w:val="20"/>
              </w:rPr>
              <w:t>2.20 – 12.30</w:t>
            </w:r>
          </w:p>
        </w:tc>
        <w:tc>
          <w:tcPr>
            <w:tcW w:w="6622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1CE56BB5" w14:textId="77777777" w:rsidR="00370365" w:rsidRPr="005355DF" w:rsidRDefault="00370365" w:rsidP="005355DF">
            <w:pPr>
              <w:spacing w:line="264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355DF">
              <w:rPr>
                <w:rFonts w:ascii="Arial" w:hAnsi="Arial" w:cs="Arial"/>
                <w:sz w:val="20"/>
                <w:szCs w:val="20"/>
                <w:lang w:val="ru-RU"/>
              </w:rPr>
              <w:t>Итоги вебинара и закрытие</w:t>
            </w:r>
          </w:p>
        </w:tc>
      </w:tr>
    </w:tbl>
    <w:p w14:paraId="488361A5" w14:textId="77777777" w:rsidR="00023B54" w:rsidRPr="005355DF" w:rsidRDefault="000B0AAC">
      <w:pPr>
        <w:rPr>
          <w:lang w:val="ru-RU"/>
        </w:rPr>
      </w:pPr>
    </w:p>
    <w:sectPr w:rsidR="00023B54" w:rsidRPr="005355DF" w:rsidSect="008E7964">
      <w:pgSz w:w="11906" w:h="16838" w:code="9"/>
      <w:pgMar w:top="567" w:right="1080" w:bottom="851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65"/>
    <w:rsid w:val="00093D22"/>
    <w:rsid w:val="000B0AAC"/>
    <w:rsid w:val="00214D40"/>
    <w:rsid w:val="00370365"/>
    <w:rsid w:val="005012B2"/>
    <w:rsid w:val="005355DF"/>
    <w:rsid w:val="005D4377"/>
    <w:rsid w:val="006A4FD9"/>
    <w:rsid w:val="00C232A1"/>
    <w:rsid w:val="00E163E6"/>
    <w:rsid w:val="00EF1BF9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7AA6"/>
  <w15:docId w15:val="{1C447C43-0D98-4048-80F5-7C75922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365"/>
    <w:pPr>
      <w:spacing w:after="160"/>
    </w:pPr>
    <w:rPr>
      <w:rFonts w:eastAsiaTheme="minorEastAsia"/>
      <w:sz w:val="21"/>
      <w:szCs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365"/>
    <w:pPr>
      <w:spacing w:after="0" w:line="240" w:lineRule="auto"/>
    </w:pPr>
    <w:rPr>
      <w:rFonts w:eastAsiaTheme="minorEastAsia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36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KBRI</dc:creator>
  <cp:lastModifiedBy>mari_chukova@mail.ru</cp:lastModifiedBy>
  <cp:revision>2</cp:revision>
  <cp:lastPrinted>2020-09-14T11:30:00Z</cp:lastPrinted>
  <dcterms:created xsi:type="dcterms:W3CDTF">2020-09-17T07:46:00Z</dcterms:created>
  <dcterms:modified xsi:type="dcterms:W3CDTF">2020-09-17T07:46:00Z</dcterms:modified>
</cp:coreProperties>
</file>