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24C2" w14:textId="77777777" w:rsidR="00525BC5" w:rsidRPr="00525BC5" w:rsidRDefault="00525BC5" w:rsidP="00E76DC5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</w:t>
      </w:r>
    </w:p>
    <w:p w14:paraId="1826E365" w14:textId="77777777" w:rsidR="00525BC5" w:rsidRPr="00525BC5" w:rsidRDefault="00525BC5" w:rsidP="00E76DC5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Правительства Российской Федерации </w:t>
      </w:r>
    </w:p>
    <w:p w14:paraId="26EE6705" w14:textId="0D541C14" w:rsidR="00525BC5" w:rsidRPr="00525BC5" w:rsidRDefault="00525BC5" w:rsidP="00E76DC5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              202</w:t>
      </w:r>
      <w:r w:rsidR="002942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525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№ </w:t>
      </w:r>
    </w:p>
    <w:p w14:paraId="22F2EFAD" w14:textId="06492819" w:rsidR="00525BC5" w:rsidRPr="00525BC5" w:rsidRDefault="00525BC5" w:rsidP="00626C4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CE196EA" w14:textId="7ED32BED" w:rsidR="00525BC5" w:rsidRDefault="00525BC5" w:rsidP="00626C4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676B65" w14:textId="77777777" w:rsidR="001F5AD2" w:rsidRPr="00525BC5" w:rsidRDefault="001F5AD2" w:rsidP="00626C4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8FDA1A" w14:textId="77777777" w:rsidR="00525BC5" w:rsidRPr="00525BC5" w:rsidRDefault="00525BC5" w:rsidP="00626C4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 О Л О Ж Е Н И Е </w:t>
      </w:r>
    </w:p>
    <w:p w14:paraId="58AF2489" w14:textId="77777777" w:rsidR="00525BC5" w:rsidRPr="00525BC5" w:rsidRDefault="00525BC5" w:rsidP="00626C4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Государственной метрологической службе </w:t>
      </w:r>
    </w:p>
    <w:p w14:paraId="521976CE" w14:textId="77777777" w:rsidR="00525BC5" w:rsidRPr="00525BC5" w:rsidRDefault="00525BC5" w:rsidP="00626C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5B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5EFB147" w14:textId="703B00D7" w:rsidR="00525BC5" w:rsidRPr="00BF3DA6" w:rsidRDefault="00053549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1. </w:t>
      </w:r>
      <w:r w:rsidR="00525BC5" w:rsidRPr="00BF3DA6">
        <w:rPr>
          <w:rFonts w:ascii="Times New Roman" w:eastAsia="Times New Roman" w:hAnsi="Times New Roman" w:cs="Times New Roman"/>
          <w:sz w:val="28"/>
          <w:lang w:eastAsia="ru-RU"/>
        </w:rPr>
        <w:t xml:space="preserve">Настоящее Положение регламентирует деятельность Государственной метрологической службы, осуществляемую в соответствии с законодательством Российской Федерации об </w:t>
      </w:r>
      <w:r w:rsidR="004C3412" w:rsidRPr="00BF3DA6">
        <w:rPr>
          <w:rFonts w:ascii="Times New Roman" w:eastAsia="Times New Roman" w:hAnsi="Times New Roman" w:cs="Times New Roman"/>
          <w:sz w:val="28"/>
          <w:lang w:eastAsia="ru-RU"/>
        </w:rPr>
        <w:t>обеспечении единства измерений.</w:t>
      </w:r>
    </w:p>
    <w:p w14:paraId="5DE7DDE7" w14:textId="3E0B3893" w:rsidR="00A10C2F" w:rsidRDefault="00053549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2. 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>Государ</w:t>
      </w:r>
      <w:r w:rsidR="00AB3CCA">
        <w:rPr>
          <w:rFonts w:ascii="Times New Roman" w:eastAsia="Times New Roman" w:hAnsi="Times New Roman" w:cs="Times New Roman"/>
          <w:sz w:val="28"/>
          <w:lang w:eastAsia="ru-RU"/>
        </w:rPr>
        <w:t>ственная метрологическая служба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 xml:space="preserve"> включа</w:t>
      </w:r>
      <w:r w:rsidR="00AB3CCA">
        <w:rPr>
          <w:rFonts w:ascii="Times New Roman" w:eastAsia="Times New Roman" w:hAnsi="Times New Roman" w:cs="Times New Roman"/>
          <w:sz w:val="28"/>
          <w:lang w:eastAsia="ru-RU"/>
        </w:rPr>
        <w:t>ет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 xml:space="preserve"> Федеральное агентство по техническому регулированию и </w:t>
      </w:r>
      <w:r w:rsidR="00BF3DA6" w:rsidRPr="009C3DB5">
        <w:rPr>
          <w:rFonts w:ascii="Times New Roman" w:eastAsia="Times New Roman" w:hAnsi="Times New Roman" w:cs="Times New Roman"/>
          <w:sz w:val="28"/>
          <w:lang w:eastAsia="ru-RU"/>
        </w:rPr>
        <w:t>метрологии</w:t>
      </w:r>
      <w:r w:rsidR="007A4656" w:rsidRPr="009C3DB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BF3DA6" w:rsidRPr="009C3DB5">
        <w:rPr>
          <w:rFonts w:ascii="Times New Roman" w:eastAsia="Times New Roman" w:hAnsi="Times New Roman" w:cs="Times New Roman"/>
          <w:sz w:val="28"/>
          <w:lang w:eastAsia="ru-RU"/>
        </w:rPr>
        <w:t xml:space="preserve"> подведомственные ему государственные научные метрологические институты и государственные региональные центры метрологии и</w:t>
      </w:r>
      <w:r w:rsidR="00A10C2F" w:rsidRPr="009C3DB5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BF3DA6" w:rsidRPr="009C3DB5">
        <w:rPr>
          <w:rFonts w:ascii="Times New Roman" w:eastAsia="Times New Roman" w:hAnsi="Times New Roman" w:cs="Times New Roman"/>
          <w:sz w:val="28"/>
          <w:lang w:eastAsia="ru-RU"/>
        </w:rPr>
        <w:t xml:space="preserve"> по согласованию, метрологические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 xml:space="preserve"> службы федеральных органов исполнительной власти, государственных корпораций, государственных компаний и компаний с государственным участием, осуществляющих функции в областях деятельности, указанных в частях 3 и 4 статьи 1 Федерального закона «Об обеспечении единства измерений»</w:t>
      </w:r>
      <w:r w:rsidR="00AB3CC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4F601BB" w14:textId="77777777" w:rsidR="00F53697" w:rsidRDefault="00F53697" w:rsidP="00F536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776A">
        <w:rPr>
          <w:rFonts w:ascii="Times New Roman" w:eastAsia="Times New Roman" w:hAnsi="Times New Roman" w:cs="Times New Roman"/>
          <w:sz w:val="28"/>
          <w:lang w:eastAsia="ru-RU"/>
        </w:rPr>
        <w:t>Руководство Государственной метрологической службой осуществляет Федеральное агентство по техническ</w:t>
      </w:r>
      <w:r>
        <w:rPr>
          <w:rFonts w:ascii="Times New Roman" w:eastAsia="Times New Roman" w:hAnsi="Times New Roman" w:cs="Times New Roman"/>
          <w:sz w:val="28"/>
          <w:lang w:eastAsia="ru-RU"/>
        </w:rPr>
        <w:t>ому регулированию и метрологии.</w:t>
      </w:r>
    </w:p>
    <w:p w14:paraId="50211C19" w14:textId="06FB7E84" w:rsidR="00BF3DA6" w:rsidRPr="00F53697" w:rsidRDefault="00A10C2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3. </w:t>
      </w:r>
      <w:r w:rsidRPr="00A10C2F">
        <w:rPr>
          <w:rFonts w:ascii="Times New Roman" w:eastAsia="Times New Roman" w:hAnsi="Times New Roman" w:cs="Times New Roman"/>
          <w:sz w:val="28"/>
          <w:lang w:eastAsia="ru-RU"/>
        </w:rPr>
        <w:t>Государственная метрологическая служба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 xml:space="preserve">осуществляет деятельность </w:t>
      </w:r>
      <w:r w:rsidR="00BF3DA6" w:rsidRPr="00F53697">
        <w:rPr>
          <w:rFonts w:ascii="Times New Roman" w:eastAsia="Times New Roman" w:hAnsi="Times New Roman" w:cs="Times New Roman"/>
          <w:sz w:val="28"/>
          <w:lang w:eastAsia="ru-RU"/>
        </w:rPr>
        <w:t xml:space="preserve">по мониторингу состояния системы обеспечения единства измерений и прогнозированию потребностей граждан, общества и государства в измерениях, </w:t>
      </w:r>
      <w:r w:rsidR="00BF3DA6" w:rsidRPr="00BF3DA6">
        <w:rPr>
          <w:rFonts w:ascii="Times New Roman" w:eastAsia="Times New Roman" w:hAnsi="Times New Roman" w:cs="Times New Roman"/>
          <w:sz w:val="28"/>
          <w:lang w:eastAsia="ru-RU"/>
        </w:rPr>
        <w:t>по реализации промышленной политики в области разработки и производства эталонов единиц величин, стандартных образцов, средств измерений, технических систем и устройств с измерительными функциями (далее - средства измерительной техники), а также по научно-</w:t>
      </w:r>
      <w:r w:rsidR="00BF3DA6" w:rsidRPr="00F53697">
        <w:rPr>
          <w:rFonts w:ascii="Times New Roman" w:eastAsia="Times New Roman" w:hAnsi="Times New Roman" w:cs="Times New Roman"/>
          <w:sz w:val="28"/>
          <w:lang w:eastAsia="ru-RU"/>
        </w:rPr>
        <w:t>методическому обеспечению и координации деятельности метрологических служб.</w:t>
      </w:r>
    </w:p>
    <w:p w14:paraId="48E76AE4" w14:textId="7DA0D917" w:rsidR="00525BC5" w:rsidRPr="00862C36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53697">
        <w:rPr>
          <w:rFonts w:ascii="Times New Roman" w:eastAsia="Times New Roman" w:hAnsi="Times New Roman" w:cs="Times New Roman"/>
          <w:sz w:val="28"/>
          <w:lang w:eastAsia="ru-RU"/>
        </w:rPr>
        <w:lastRenderedPageBreak/>
        <w:t>4.</w:t>
      </w:r>
      <w:r w:rsidR="00053549" w:rsidRPr="00F5369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25BC5" w:rsidRPr="00F53697">
        <w:rPr>
          <w:rFonts w:ascii="Times New Roman" w:eastAsia="Times New Roman" w:hAnsi="Times New Roman" w:cs="Times New Roman"/>
          <w:sz w:val="28"/>
          <w:lang w:eastAsia="ru-RU"/>
        </w:rPr>
        <w:t>Основными задачами Государственной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="00AA6310">
        <w:rPr>
          <w:rFonts w:ascii="Times New Roman" w:eastAsia="Times New Roman" w:hAnsi="Times New Roman" w:cs="Times New Roman"/>
          <w:sz w:val="28"/>
          <w:lang w:eastAsia="ru-RU"/>
        </w:rPr>
        <w:t xml:space="preserve">етрологической службы 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>являются:</w:t>
      </w:r>
    </w:p>
    <w:p w14:paraId="70FC8CF5" w14:textId="59027AC2" w:rsidR="00525BC5" w:rsidRPr="00A64570" w:rsidRDefault="00525BC5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64570">
        <w:rPr>
          <w:rFonts w:ascii="Times New Roman" w:eastAsia="Times New Roman" w:hAnsi="Times New Roman" w:cs="Times New Roman"/>
          <w:sz w:val="28"/>
          <w:lang w:eastAsia="ru-RU"/>
        </w:rPr>
        <w:t xml:space="preserve">а) </w:t>
      </w:r>
      <w:r w:rsidR="000F5DB1" w:rsidRPr="00A64570">
        <w:rPr>
          <w:rFonts w:ascii="Times New Roman" w:eastAsia="Times New Roman" w:hAnsi="Times New Roman" w:cs="Times New Roman"/>
          <w:sz w:val="28"/>
          <w:lang w:eastAsia="ru-RU"/>
        </w:rPr>
        <w:t>проведение и анализ результатов мониторинга состояния системы обеспечения единства измерений, подготовка прогнозов потребностей граждан, общества и государства в измерениях и разработка предложений по развитию организационных и правовых основ, научно-технического и кадрового потенциала системы обеспечения единства измерений;</w:t>
      </w:r>
    </w:p>
    <w:p w14:paraId="23B894EE" w14:textId="74D05A55" w:rsidR="00525BC5" w:rsidRPr="00862C36" w:rsidRDefault="00525BC5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б) </w:t>
      </w:r>
      <w:r w:rsidRPr="003244CC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разработка </w:t>
      </w:r>
      <w:r w:rsidR="00C72019" w:rsidRPr="003244CC">
        <w:rPr>
          <w:rFonts w:ascii="Times New Roman" w:eastAsia="Times New Roman" w:hAnsi="Times New Roman" w:cs="Times New Roman"/>
          <w:sz w:val="28"/>
          <w:lang w:eastAsia="ru-RU"/>
        </w:rPr>
        <w:t>предложений к</w:t>
      </w:r>
      <w:r w:rsidRPr="003244CC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</w:t>
      </w:r>
      <w:r w:rsidR="00C72019" w:rsidRPr="003244CC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3244CC">
        <w:rPr>
          <w:rFonts w:ascii="Times New Roman" w:eastAsia="Times New Roman" w:hAnsi="Times New Roman" w:cs="Times New Roman"/>
          <w:sz w:val="28"/>
          <w:lang w:eastAsia="ru-RU"/>
        </w:rPr>
        <w:t xml:space="preserve"> стратегического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планирования в области разработки и производства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средств измерительной техники;</w:t>
      </w:r>
    </w:p>
    <w:p w14:paraId="7B364719" w14:textId="6ACF8196" w:rsidR="00525BC5" w:rsidRPr="00862C36" w:rsidRDefault="00525BC5" w:rsidP="00626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в)</w:t>
      </w:r>
      <w:r w:rsidR="00452736" w:rsidRPr="00862C3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поддержка научно-технической деятельности и инновационной деятельности в области р</w:t>
      </w:r>
      <w:bookmarkStart w:id="0" w:name="_GoBack"/>
      <w:bookmarkEnd w:id="0"/>
      <w:r w:rsidRPr="00862C36">
        <w:rPr>
          <w:rFonts w:ascii="Times New Roman" w:eastAsia="Times New Roman" w:hAnsi="Times New Roman" w:cs="Times New Roman"/>
          <w:sz w:val="28"/>
          <w:lang w:eastAsia="ru-RU"/>
        </w:rPr>
        <w:t>азработки и производства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средств измерительной техники;</w:t>
      </w:r>
    </w:p>
    <w:p w14:paraId="6C5285B6" w14:textId="1A6A38BB" w:rsidR="00525BC5" w:rsidRPr="00862C36" w:rsidRDefault="00525BC5" w:rsidP="00626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г) информационно-консультационная поддержка субъектов деятельности в области разработки и производства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средств измерительной техники;</w:t>
      </w:r>
    </w:p>
    <w:p w14:paraId="34E08C3B" w14:textId="67608F2B" w:rsidR="00525BC5" w:rsidRPr="00862C36" w:rsidRDefault="00525BC5" w:rsidP="00626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д)</w:t>
      </w:r>
      <w:r w:rsidR="00452736" w:rsidRPr="00862C3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поддержка в области развития кадрового потенциала субъектов деятельности в области разработки и производства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средств измерительной техники;</w:t>
      </w:r>
    </w:p>
    <w:p w14:paraId="257089AE" w14:textId="4435EFE5" w:rsidR="00525BC5" w:rsidRPr="00862C36" w:rsidRDefault="00525BC5" w:rsidP="00626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е)</w:t>
      </w:r>
      <w:r w:rsidR="00452736" w:rsidRPr="00862C3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межведомственная координация деятельности по разработке и производству средств измерительной техники в Россий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>ской Федерации;</w:t>
      </w:r>
    </w:p>
    <w:p w14:paraId="695E8E4F" w14:textId="51183E09" w:rsidR="00525BC5" w:rsidRPr="00862C36" w:rsidRDefault="00525BC5" w:rsidP="00626C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ж) научно-методическое обеспечение </w:t>
      </w:r>
      <w:r w:rsidR="00AF46D1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деятельности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метрологических служб по вопросам практической реализации требований нормативно-правовых актов</w:t>
      </w:r>
      <w:r w:rsidR="00F5648B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37139" w:rsidRPr="00862C36">
        <w:rPr>
          <w:rFonts w:ascii="Times New Roman" w:eastAsia="Times New Roman" w:hAnsi="Times New Roman" w:cs="Times New Roman"/>
          <w:sz w:val="28"/>
          <w:lang w:eastAsia="ru-RU"/>
        </w:rPr>
        <w:t>Министерства промышленности и торговли Российской Федерации по вопросам</w:t>
      </w:r>
      <w:r w:rsidR="00F5648B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испытаний стандартных образцов и средств измерений в целях утверждения типа, </w:t>
      </w:r>
      <w:r w:rsidR="00B03D7D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установления и изменения интервалов между поверками, установления методик поверки и требований к ним, организации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поверки средств измерений, аттестации методик измерений, </w:t>
      </w:r>
      <w:r w:rsidR="002A687C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отнесения технических средств к средствам измерений и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>технически</w:t>
      </w:r>
      <w:r w:rsidR="002A687C" w:rsidRPr="00862C36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систем</w:t>
      </w:r>
      <w:r w:rsidR="002A687C" w:rsidRPr="00862C36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и устройств</w:t>
      </w:r>
      <w:r w:rsidR="002A687C" w:rsidRPr="00862C36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с измерительными функциями, </w:t>
      </w:r>
      <w:r w:rsidR="00B03D7D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оформления результатов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аттестации эталонов единиц величин, </w:t>
      </w:r>
      <w:r w:rsidR="00B03D7D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проведения </w:t>
      </w:r>
      <w:r w:rsidR="00AF46D1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обязательной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метрологической экспертизы продукции, проектной, 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lastRenderedPageBreak/>
        <w:t>технической, в том числе конструкторской и технологической</w:t>
      </w:r>
      <w:r w:rsidR="0040666B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документации и других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объектов (по видам измерений);</w:t>
      </w:r>
    </w:p>
    <w:p w14:paraId="0547EC24" w14:textId="203CD0F7" w:rsidR="002F6CC5" w:rsidRPr="00862C36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2F6CC5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>научно-методическое обеспечение деятельности метрологических служб по вопросам обеспечения единства измерений вне сферы государственного регулирования</w:t>
      </w:r>
      <w:r w:rsidR="00AF46D1" w:rsidRPr="00862C36">
        <w:rPr>
          <w:rFonts w:ascii="Times New Roman" w:eastAsia="Times New Roman" w:hAnsi="Times New Roman" w:cs="Times New Roman"/>
          <w:sz w:val="28"/>
          <w:lang w:eastAsia="ru-RU"/>
        </w:rPr>
        <w:t>, в том числе по вопросам калибровки средств измерений, аттестации и применения испытательного оборудования, применения технических систем и устройств с измерительными функциями, проведения метрологической экспертизы продукции, проектной, конструкторской, технологической документации и других объектов, в отношении которых законодательством Российской Федерации не предусмотрена обязательная метрологическая экспертиза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6B864C15" w14:textId="156DAD91" w:rsidR="00525BC5" w:rsidRPr="00862C36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>) разработка методик поверки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 и калибровки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, основанных на общих методах и принципах (для однотипных </w:t>
      </w:r>
      <w:r w:rsidR="002445B6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групп 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>средств измерений);</w:t>
      </w:r>
    </w:p>
    <w:p w14:paraId="1A21A43D" w14:textId="0CE36BB9" w:rsidR="00525BC5" w:rsidRPr="00862C36" w:rsidRDefault="00525BC5" w:rsidP="00053549">
      <w:pPr>
        <w:tabs>
          <w:tab w:val="center" w:pos="830"/>
          <w:tab w:val="center" w:pos="2087"/>
          <w:tab w:val="center" w:pos="4058"/>
          <w:tab w:val="center" w:pos="6230"/>
          <w:tab w:val="center" w:pos="7710"/>
          <w:tab w:val="right" w:pos="90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Calibri" w:eastAsia="Calibri" w:hAnsi="Calibri" w:cs="Calibri"/>
          <w:lang w:eastAsia="ru-RU"/>
        </w:rPr>
        <w:tab/>
      </w:r>
      <w:r w:rsidR="00275FEF" w:rsidRPr="00862C36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) разработка методических рекомендаций по видам метрологических работ; </w:t>
      </w:r>
    </w:p>
    <w:p w14:paraId="17A66D23" w14:textId="26D1B38C" w:rsidR="00525BC5" w:rsidRPr="00862C36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л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452736" w:rsidRPr="00862C3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координация деятельности метрологических служб по вопросам </w:t>
      </w:r>
      <w:r w:rsidR="00FA3360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3A3B78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работ (услуг) в области 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>обеспечения единства измерений;</w:t>
      </w:r>
    </w:p>
    <w:p w14:paraId="66B59B4C" w14:textId="6162D1F6" w:rsidR="00525BC5" w:rsidRPr="00862C36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>) участие в научно-технических комиссиях, семинарах, конференциях по вопросам обеспечения единства измерений, организуемых федеральными органами исполнительной власти, государственными корпорациями, юридическими лицами и и</w:t>
      </w:r>
      <w:r w:rsidR="00AA6310" w:rsidRPr="00862C36">
        <w:rPr>
          <w:rFonts w:ascii="Times New Roman" w:eastAsia="Times New Roman" w:hAnsi="Times New Roman" w:cs="Times New Roman"/>
          <w:sz w:val="28"/>
          <w:lang w:eastAsia="ru-RU"/>
        </w:rPr>
        <w:t>х метрологическими службами;</w:t>
      </w:r>
    </w:p>
    <w:p w14:paraId="75E6512D" w14:textId="7D8FC915" w:rsidR="00D56512" w:rsidRPr="00862C36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452736" w:rsidRPr="00862C3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добровольных систем сертификации </w:t>
      </w:r>
      <w:r w:rsidR="00B25832" w:rsidRPr="00862C36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экспертов, средств измерительной техники </w:t>
      </w:r>
      <w:r w:rsidR="00B25832" w:rsidRPr="00862C36">
        <w:rPr>
          <w:rFonts w:ascii="Times New Roman" w:eastAsia="Times New Roman" w:hAnsi="Times New Roman" w:cs="Times New Roman"/>
          <w:sz w:val="28"/>
          <w:lang w:eastAsia="ru-RU"/>
        </w:rPr>
        <w:t xml:space="preserve">и др.) </w:t>
      </w:r>
      <w:r w:rsidR="00D56512" w:rsidRPr="00862C36">
        <w:rPr>
          <w:rFonts w:ascii="Times New Roman" w:eastAsia="Times New Roman" w:hAnsi="Times New Roman" w:cs="Times New Roman"/>
          <w:sz w:val="28"/>
          <w:lang w:eastAsia="ru-RU"/>
        </w:rPr>
        <w:t>и добровольных систем подтверждения компетентности при осуществлении деятельности по обеспечению единства измерений вне сферы государственного регулирования;</w:t>
      </w:r>
    </w:p>
    <w:p w14:paraId="0652E978" w14:textId="2C0023E5" w:rsidR="00E064D5" w:rsidRDefault="00275FEF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62C36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525BC5" w:rsidRPr="00862C36">
        <w:rPr>
          <w:rFonts w:ascii="Times New Roman" w:eastAsia="Times New Roman" w:hAnsi="Times New Roman" w:cs="Times New Roman"/>
          <w:sz w:val="28"/>
          <w:lang w:eastAsia="ru-RU"/>
        </w:rPr>
        <w:t>) ведение раздела Федерального информационного фонда по обеспечению единства измерений, содержащего сведения о результатах мониторинга состояния системы обеспечения единства измерений, прогнозирования измерительных потребностей экономики и общества</w:t>
      </w:r>
      <w:r w:rsidR="00AF46D1" w:rsidRPr="00862C3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4C5A4F7E" w14:textId="62346206" w:rsidR="00DE39D9" w:rsidRPr="0045776A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>Метрологические службы ф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>едеральны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>х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орган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>ов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исполнительной власти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AE752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государственны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>х</w:t>
      </w:r>
      <w:r w:rsidR="00AE752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корпораци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государственных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с 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государственным участием</w:t>
      </w:r>
      <w:r w:rsidR="00DF3AF0" w:rsidRPr="00577C7D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>указанные в пункте 2 настоящего Положения, осуществляют реализацию основных задач Государственной метрологической службы, указанных в пункт</w:t>
      </w:r>
      <w:r w:rsidR="00381663" w:rsidRPr="0045776A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C3DB5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настоящего Положения, в </w:t>
      </w:r>
      <w:r w:rsidR="00A46BDB" w:rsidRPr="0045776A">
        <w:rPr>
          <w:rFonts w:ascii="Times New Roman" w:eastAsia="Times New Roman" w:hAnsi="Times New Roman" w:cs="Times New Roman"/>
          <w:sz w:val="28"/>
          <w:lang w:eastAsia="ru-RU"/>
        </w:rPr>
        <w:t>объеме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возложенны</w:t>
      </w:r>
      <w:r w:rsidR="00A46BDB" w:rsidRPr="0045776A">
        <w:rPr>
          <w:rFonts w:ascii="Times New Roman" w:eastAsia="Times New Roman" w:hAnsi="Times New Roman" w:cs="Times New Roman"/>
          <w:sz w:val="28"/>
          <w:lang w:eastAsia="ru-RU"/>
        </w:rPr>
        <w:t>х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на них </w:t>
      </w:r>
      <w:r w:rsidR="00A46BDB" w:rsidRPr="0045776A">
        <w:rPr>
          <w:rFonts w:ascii="Times New Roman" w:eastAsia="Times New Roman" w:hAnsi="Times New Roman" w:cs="Times New Roman"/>
          <w:sz w:val="28"/>
          <w:lang w:eastAsia="ru-RU"/>
        </w:rPr>
        <w:t>полномочий</w:t>
      </w:r>
      <w:r w:rsidR="00DE39D9" w:rsidRPr="0045776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097DE92" w14:textId="5557B0FC" w:rsidR="00C409F1" w:rsidRPr="0045776A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6.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409F1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В целях </w:t>
      </w:r>
      <w:r w:rsidR="0068049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межведомственной </w:t>
      </w:r>
      <w:r w:rsidR="00C409F1" w:rsidRPr="0045776A">
        <w:rPr>
          <w:rFonts w:ascii="Times New Roman" w:eastAsia="Times New Roman" w:hAnsi="Times New Roman" w:cs="Times New Roman"/>
          <w:sz w:val="28"/>
          <w:lang w:eastAsia="ru-RU"/>
        </w:rPr>
        <w:t>координации деятельности метрологических служб федеральных органов исполнительной власти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C409F1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государственных корпораций, 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государственных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с государственным участием, </w:t>
      </w:r>
      <w:r w:rsidR="00C409F1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совместным приказом </w:t>
      </w:r>
      <w:r w:rsidR="00393DA4" w:rsidRPr="0045776A">
        <w:rPr>
          <w:rFonts w:ascii="Times New Roman" w:eastAsia="Times New Roman" w:hAnsi="Times New Roman" w:cs="Times New Roman"/>
          <w:sz w:val="28"/>
          <w:lang w:eastAsia="ru-RU"/>
        </w:rPr>
        <w:t>Федерального агентства по техническому регулированию и метрологии, федеральных органов исполнительной власти и государственных корпораций</w:t>
      </w:r>
      <w:r w:rsidR="00680495" w:rsidRPr="0045776A">
        <w:rPr>
          <w:rFonts w:ascii="Times New Roman" w:eastAsia="Times New Roman" w:hAnsi="Times New Roman" w:cs="Times New Roman"/>
          <w:sz w:val="28"/>
          <w:lang w:eastAsia="ru-RU"/>
        </w:rPr>
        <w:t>, указанных в пункте 2 настоящего Положения,</w:t>
      </w:r>
      <w:r w:rsidR="00393DA4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создается </w:t>
      </w:r>
      <w:r w:rsidR="00680495" w:rsidRPr="0045776A">
        <w:rPr>
          <w:rFonts w:ascii="Times New Roman" w:eastAsia="Times New Roman" w:hAnsi="Times New Roman" w:cs="Times New Roman"/>
          <w:sz w:val="28"/>
          <w:lang w:eastAsia="ru-RU"/>
        </w:rPr>
        <w:t>межведомственный совет</w:t>
      </w:r>
      <w:r w:rsidR="00B47EE7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Государственной метрологической службы</w:t>
      </w:r>
      <w:r w:rsidR="004611D4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и утверждается положение о данном совете</w:t>
      </w:r>
      <w:r w:rsidR="00B47EE7" w:rsidRPr="0045776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76F19726" w14:textId="7E4A7212" w:rsidR="00525BC5" w:rsidRPr="0045776A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Федеральное агентство по техническому регулированию и метрологии </w:t>
      </w:r>
      <w:r w:rsidR="003C64F1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организует 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реализацию </w:t>
      </w:r>
      <w:r w:rsidR="008568C3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основных задач </w:t>
      </w:r>
      <w:r w:rsidR="008568C3" w:rsidRPr="00BB41C0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Государственной метрологической службы </w:t>
      </w:r>
      <w:r w:rsidR="00293019" w:rsidRPr="00BB41C0">
        <w:rPr>
          <w:rFonts w:ascii="Times New Roman" w:eastAsia="Times New Roman" w:hAnsi="Times New Roman" w:cs="Times New Roman"/>
          <w:sz w:val="28"/>
          <w:lang w:eastAsia="ru-RU"/>
        </w:rPr>
        <w:t xml:space="preserve">с участием </w:t>
      </w:r>
      <w:r w:rsidR="00525BC5" w:rsidRPr="00BB41C0">
        <w:rPr>
          <w:rFonts w:ascii="Times New Roman" w:eastAsia="Times New Roman" w:hAnsi="Times New Roman" w:cs="Times New Roman"/>
          <w:sz w:val="28"/>
          <w:lang w:eastAsia="ru-RU"/>
        </w:rPr>
        <w:t xml:space="preserve">подведомственных государственных 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>научных метрологических институт</w:t>
      </w:r>
      <w:r w:rsidR="003C64F1" w:rsidRPr="0045776A">
        <w:rPr>
          <w:rFonts w:ascii="Times New Roman" w:eastAsia="Times New Roman" w:hAnsi="Times New Roman" w:cs="Times New Roman"/>
          <w:sz w:val="28"/>
          <w:lang w:eastAsia="ru-RU"/>
        </w:rPr>
        <w:t>ов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и государственных региональных центр</w:t>
      </w:r>
      <w:r w:rsidR="003C64F1" w:rsidRPr="0045776A">
        <w:rPr>
          <w:rFonts w:ascii="Times New Roman" w:eastAsia="Times New Roman" w:hAnsi="Times New Roman" w:cs="Times New Roman"/>
          <w:sz w:val="28"/>
          <w:lang w:eastAsia="ru-RU"/>
        </w:rPr>
        <w:t>ов</w:t>
      </w:r>
      <w:r w:rsidR="00AA6310">
        <w:rPr>
          <w:rFonts w:ascii="Times New Roman" w:eastAsia="Times New Roman" w:hAnsi="Times New Roman" w:cs="Times New Roman"/>
          <w:sz w:val="28"/>
          <w:lang w:eastAsia="ru-RU"/>
        </w:rPr>
        <w:t xml:space="preserve"> метрологии.</w:t>
      </w:r>
    </w:p>
    <w:p w14:paraId="50F32756" w14:textId="75B94AD6" w:rsidR="001C59AB" w:rsidRPr="0045776A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8.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1C59AB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Федеральное агентство по техническому регулированию и метрологии для реализации основных задач Государственной метрологической службы определяет государственные научные метрологические институты, ответственные за </w:t>
      </w:r>
      <w:r w:rsidR="001C59AB" w:rsidRPr="009153F5">
        <w:rPr>
          <w:rFonts w:ascii="Times New Roman" w:eastAsia="Times New Roman" w:hAnsi="Times New Roman" w:cs="Times New Roman"/>
          <w:sz w:val="28"/>
          <w:lang w:eastAsia="ru-RU"/>
        </w:rPr>
        <w:t xml:space="preserve">проведение мониторинга </w:t>
      </w:r>
      <w:r w:rsidR="001C59AB" w:rsidRPr="00862C36">
        <w:rPr>
          <w:rFonts w:ascii="Times New Roman" w:eastAsia="Times New Roman" w:hAnsi="Times New Roman" w:cs="Times New Roman"/>
          <w:sz w:val="28"/>
          <w:lang w:eastAsia="ru-RU"/>
        </w:rPr>
        <w:t>и прогнозирования потребностей граждан</w:t>
      </w:r>
      <w:r w:rsidR="001C59AB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, общества и государства в измерениях, за научно-методическое </w:t>
      </w:r>
      <w:r w:rsidR="001C59AB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обеспечение </w:t>
      </w:r>
      <w:r w:rsidR="00241EA4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деятельности </w:t>
      </w:r>
      <w:r w:rsidR="001C59AB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метрологических служб по указанным в пункте </w:t>
      </w: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1C59AB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настоящего Положения вопросам, за разработку методических рекомендаций по видам метрологических работ и методик поверки, основанных на общих методах и принципах поверки, за ведение раздела Федерального информационного фонда по обеспечению единства измерений, содержащего сведения о результатах мониторинга состояния системы обеспечения единства измерений, прогнозирования измерительных потребностей экономики и общества, </w:t>
      </w:r>
      <w:r w:rsidR="00241EA4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а также </w:t>
      </w:r>
      <w:r w:rsidR="001C59AB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государственные региональные центры метрологии, ответственные за организацию научно-методического обеспечения </w:t>
      </w:r>
      <w:r w:rsidR="00241EA4" w:rsidRPr="00492926">
        <w:rPr>
          <w:rFonts w:ascii="Times New Roman" w:eastAsia="Times New Roman" w:hAnsi="Times New Roman" w:cs="Times New Roman"/>
          <w:sz w:val="28"/>
          <w:lang w:eastAsia="ru-RU"/>
        </w:rPr>
        <w:t xml:space="preserve">деятельности </w:t>
      </w:r>
      <w:r w:rsidR="001C59AB" w:rsidRPr="00492926">
        <w:rPr>
          <w:rFonts w:ascii="Times New Roman" w:eastAsia="Times New Roman" w:hAnsi="Times New Roman" w:cs="Times New Roman"/>
          <w:sz w:val="28"/>
          <w:lang w:eastAsia="ru-RU"/>
        </w:rPr>
        <w:t>метрологических служб юридических лиц и</w:t>
      </w:r>
      <w:r w:rsidR="001C59AB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 индивидуальных </w:t>
      </w:r>
      <w:r w:rsidR="001C59AB" w:rsidRPr="0045776A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предпринимателей, </w:t>
      </w:r>
      <w:r w:rsidR="001C59AB" w:rsidRPr="009153F5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организацию и проведение мониторинга </w:t>
      </w:r>
      <w:r w:rsidR="001C59AB" w:rsidRPr="0045776A">
        <w:rPr>
          <w:rFonts w:ascii="Times New Roman" w:eastAsia="Times New Roman" w:hAnsi="Times New Roman" w:cs="Times New Roman"/>
          <w:sz w:val="28"/>
          <w:lang w:eastAsia="ru-RU"/>
        </w:rPr>
        <w:t>состояния системы обеспечения единства измерений на закрепленных территориях.</w:t>
      </w:r>
    </w:p>
    <w:p w14:paraId="1FD8DE33" w14:textId="12482C65" w:rsidR="00525BC5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9.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25BC5" w:rsidRPr="0045776A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Государственные научные метрологические институты и государственные региональные центры метрологии, находящиеся в ведении Федерального агентства по техническому регулированию и метрологии, выполняют работы по реализации основных задач Государственной метрологической службы в объеме возложенных на них полномочий в соответствии с пунктом </w:t>
      </w:r>
      <w:r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A15759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настоящего Положения.</w:t>
      </w:r>
    </w:p>
    <w:p w14:paraId="7E17A49C" w14:textId="5810A635" w:rsidR="00A15759" w:rsidRPr="00A84017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10.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A15759" w:rsidRPr="00A84017">
        <w:rPr>
          <w:rFonts w:ascii="Times New Roman" w:eastAsia="Times New Roman" w:hAnsi="Times New Roman" w:cs="Times New Roman"/>
          <w:sz w:val="28"/>
          <w:lang w:eastAsia="ru-RU"/>
        </w:rPr>
        <w:t>Метрологические службы федеральных органов исполнительной власти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A15759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государственных корпораций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DF3AF0" w:rsidRPr="00DF3AF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государственных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="007D417B">
        <w:rPr>
          <w:rFonts w:ascii="Times New Roman" w:eastAsia="Times New Roman" w:hAnsi="Times New Roman" w:cs="Times New Roman"/>
          <w:sz w:val="28"/>
          <w:lang w:eastAsia="ru-RU"/>
        </w:rPr>
        <w:t>компаний</w:t>
      </w:r>
      <w:r w:rsidR="00DF3AF0">
        <w:rPr>
          <w:rFonts w:ascii="Times New Roman" w:eastAsia="Times New Roman" w:hAnsi="Times New Roman" w:cs="Times New Roman"/>
          <w:sz w:val="28"/>
          <w:lang w:eastAsia="ru-RU"/>
        </w:rPr>
        <w:t xml:space="preserve"> с государственным участием</w:t>
      </w:r>
      <w:r w:rsidR="00A15759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ежегодно </w:t>
      </w:r>
      <w:r w:rsidR="00480203" w:rsidRPr="00A84017">
        <w:rPr>
          <w:rFonts w:ascii="Times New Roman" w:eastAsia="Times New Roman" w:hAnsi="Times New Roman" w:cs="Times New Roman"/>
          <w:sz w:val="28"/>
          <w:lang w:eastAsia="ru-RU"/>
        </w:rPr>
        <w:t>готовят</w:t>
      </w:r>
      <w:r w:rsidR="00B02FF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D6829" w:rsidRPr="000219C3">
        <w:rPr>
          <w:rFonts w:ascii="Times New Roman" w:eastAsia="Times New Roman" w:hAnsi="Times New Roman" w:cs="Times New Roman"/>
          <w:sz w:val="28"/>
          <w:lang w:eastAsia="ru-RU"/>
        </w:rPr>
        <w:t>информацию</w:t>
      </w:r>
      <w:r w:rsidR="00480203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D2B59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3D2B59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80203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реализации основных задач Государственной метрологической службы в рамках возложенных </w:t>
      </w:r>
      <w:r w:rsidR="003D2B59">
        <w:rPr>
          <w:rFonts w:ascii="Times New Roman" w:eastAsia="Times New Roman" w:hAnsi="Times New Roman" w:cs="Times New Roman"/>
          <w:sz w:val="28"/>
          <w:lang w:eastAsia="ru-RU"/>
        </w:rPr>
        <w:t xml:space="preserve">на них </w:t>
      </w:r>
      <w:r w:rsidR="00480203" w:rsidRPr="00A84017">
        <w:rPr>
          <w:rFonts w:ascii="Times New Roman" w:eastAsia="Times New Roman" w:hAnsi="Times New Roman" w:cs="Times New Roman"/>
          <w:sz w:val="28"/>
          <w:lang w:eastAsia="ru-RU"/>
        </w:rPr>
        <w:t>полномочий, в том числе</w:t>
      </w:r>
      <w:r w:rsidR="00A15759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сведения о состоянии обеспечения единства измерений в своей области деятельности, включая сведения о потребностях в измерениях, о достигнутых успехах и проблемах по вопросам разработки и производства средств измерительной техники</w:t>
      </w:r>
      <w:r w:rsidR="00480203" w:rsidRPr="00A84017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A15759" w:rsidRPr="00A84017">
        <w:rPr>
          <w:rFonts w:ascii="Times New Roman" w:eastAsia="Times New Roman" w:hAnsi="Times New Roman" w:cs="Times New Roman"/>
          <w:sz w:val="28"/>
          <w:lang w:eastAsia="ru-RU"/>
        </w:rPr>
        <w:t xml:space="preserve"> и представляют в </w:t>
      </w:r>
      <w:r w:rsidR="0016463B" w:rsidRPr="00A84017">
        <w:rPr>
          <w:rFonts w:ascii="Times New Roman" w:eastAsia="Times New Roman" w:hAnsi="Times New Roman" w:cs="Times New Roman"/>
          <w:sz w:val="28"/>
          <w:lang w:eastAsia="ru-RU"/>
        </w:rPr>
        <w:t>Федеральное агентство по техническому регулированию и метрологии для обобщения.</w:t>
      </w:r>
    </w:p>
    <w:p w14:paraId="459CFDDE" w14:textId="64DAA9EC" w:rsidR="00BA3EEF" w:rsidRPr="00805A29" w:rsidRDefault="0013186C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11.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25BC5" w:rsidRPr="00BA3EEF">
        <w:rPr>
          <w:rFonts w:ascii="Times New Roman" w:eastAsia="Times New Roman" w:hAnsi="Times New Roman" w:cs="Times New Roman"/>
          <w:sz w:val="28"/>
          <w:lang w:eastAsia="ru-RU"/>
        </w:rPr>
        <w:t xml:space="preserve">Сведения о состоянии обеспечения единства измерений в Российской Федерации, включая сведения о потребностях граждан, общества и государства в измерениях, о достигнутых успехах и проблемах по вопросам разработки и </w:t>
      </w:r>
      <w:r w:rsidR="00525BC5" w:rsidRPr="00805A29">
        <w:rPr>
          <w:rFonts w:ascii="Times New Roman" w:eastAsia="Times New Roman" w:hAnsi="Times New Roman" w:cs="Times New Roman"/>
          <w:sz w:val="28"/>
          <w:lang w:eastAsia="ru-RU"/>
        </w:rPr>
        <w:t xml:space="preserve">производства средств измерительной техники, </w:t>
      </w:r>
      <w:r w:rsidR="00A15759" w:rsidRPr="00805A29">
        <w:rPr>
          <w:rFonts w:ascii="Times New Roman" w:eastAsia="Times New Roman" w:hAnsi="Times New Roman" w:cs="Times New Roman"/>
          <w:sz w:val="28"/>
          <w:lang w:eastAsia="ru-RU"/>
        </w:rPr>
        <w:t>обобщаются</w:t>
      </w:r>
      <w:r w:rsidR="00525BC5" w:rsidRPr="00805A29">
        <w:rPr>
          <w:rFonts w:ascii="Times New Roman" w:eastAsia="Times New Roman" w:hAnsi="Times New Roman" w:cs="Times New Roman"/>
          <w:sz w:val="28"/>
          <w:lang w:eastAsia="ru-RU"/>
        </w:rPr>
        <w:t xml:space="preserve"> Федеральным агентством по техническому регулированию и метрологии и представляются в Министерство промышленности и торговли Российской Федерации для включения их в ежегодный доклад Правительству Российской Федерации о состоянии </w:t>
      </w:r>
      <w:r w:rsidR="00AA6310" w:rsidRPr="00805A29">
        <w:rPr>
          <w:rFonts w:ascii="Times New Roman" w:eastAsia="Times New Roman" w:hAnsi="Times New Roman" w:cs="Times New Roman"/>
          <w:sz w:val="28"/>
          <w:lang w:eastAsia="ru-RU"/>
        </w:rPr>
        <w:t>обеспечения единства измерений.</w:t>
      </w:r>
    </w:p>
    <w:p w14:paraId="06A3CC59" w14:textId="110083EB" w:rsidR="00525BC5" w:rsidRPr="00805A29" w:rsidRDefault="009C3DB5" w:rsidP="00053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12</w:t>
      </w:r>
      <w:r w:rsidR="00053549">
        <w:rPr>
          <w:rFonts w:ascii="Times New Roman" w:eastAsia="Times New Roman" w:hAnsi="Times New Roman" w:cs="Times New Roman"/>
          <w:sz w:val="28"/>
          <w:lang w:eastAsia="ru-RU"/>
        </w:rPr>
        <w:t>. </w:t>
      </w:r>
      <w:r w:rsidR="00DE2B04" w:rsidRPr="00805A29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="004C5DFF" w:rsidRPr="00805A29">
        <w:rPr>
          <w:rFonts w:ascii="Times New Roman" w:eastAsia="Times New Roman" w:hAnsi="Times New Roman" w:cs="Times New Roman"/>
          <w:sz w:val="28"/>
          <w:lang w:eastAsia="ru-RU"/>
        </w:rPr>
        <w:t>еятельност</w:t>
      </w:r>
      <w:r w:rsidR="00DE2B04" w:rsidRPr="00805A29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="004C5DFF" w:rsidRPr="00805A29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Государственной метрологической </w:t>
      </w:r>
      <w:r w:rsidR="00DE2B04" w:rsidRPr="00805A29">
        <w:rPr>
          <w:rFonts w:ascii="Times New Roman" w:eastAsia="Times New Roman" w:hAnsi="Times New Roman" w:cs="Times New Roman"/>
          <w:sz w:val="28"/>
          <w:lang w:eastAsia="ru-RU"/>
        </w:rPr>
        <w:t>службы осуществляется</w:t>
      </w:r>
      <w:r w:rsidR="004C5DFF" w:rsidRPr="00805A29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r w:rsidR="0017737D" w:rsidRPr="00805A29">
        <w:rPr>
          <w:rFonts w:ascii="Times New Roman" w:eastAsia="Times New Roman" w:hAnsi="Times New Roman" w:cs="Times New Roman"/>
          <w:sz w:val="28"/>
          <w:lang w:eastAsia="ru-RU"/>
        </w:rPr>
        <w:t>счет средств федерального бюджета и иных источников в порядке, установленном законодательством Российской Федерации</w:t>
      </w:r>
      <w:r w:rsidR="00AA6310" w:rsidRPr="00805A2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525BC5" w:rsidRPr="00805A29" w:rsidSect="00F67E25">
      <w:headerReference w:type="default" r:id="rId7"/>
      <w:pgSz w:w="11899" w:h="16841"/>
      <w:pgMar w:top="1276" w:right="700" w:bottom="709" w:left="1277" w:header="720" w:footer="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9795A" w14:textId="77777777" w:rsidR="00D62A75" w:rsidRDefault="00D62A75">
      <w:pPr>
        <w:spacing w:after="0" w:line="240" w:lineRule="auto"/>
      </w:pPr>
      <w:r>
        <w:separator/>
      </w:r>
    </w:p>
  </w:endnote>
  <w:endnote w:type="continuationSeparator" w:id="0">
    <w:p w14:paraId="5014725E" w14:textId="77777777" w:rsidR="00D62A75" w:rsidRDefault="00D6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C779" w14:textId="77777777" w:rsidR="00D62A75" w:rsidRDefault="00D62A75">
      <w:pPr>
        <w:spacing w:after="0" w:line="240" w:lineRule="auto"/>
      </w:pPr>
      <w:r>
        <w:separator/>
      </w:r>
    </w:p>
  </w:footnote>
  <w:footnote w:type="continuationSeparator" w:id="0">
    <w:p w14:paraId="1B97F20B" w14:textId="77777777" w:rsidR="00D62A75" w:rsidRDefault="00D6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8468"/>
      <w:docPartObj>
        <w:docPartGallery w:val="Page Numbers (Top of Page)"/>
        <w:docPartUnique/>
      </w:docPartObj>
    </w:sdtPr>
    <w:sdtEndPr/>
    <w:sdtContent>
      <w:p w14:paraId="2184B2EF" w14:textId="6FAD0B79" w:rsidR="00F60BF5" w:rsidRDefault="00F60B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32A">
          <w:rPr>
            <w:noProof/>
          </w:rPr>
          <w:t>3</w:t>
        </w:r>
        <w:r>
          <w:fldChar w:fldCharType="end"/>
        </w:r>
      </w:p>
    </w:sdtContent>
  </w:sdt>
  <w:p w14:paraId="7AD13185" w14:textId="77777777" w:rsidR="004D3C24" w:rsidRDefault="00D62A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20E7"/>
    <w:multiLevelType w:val="hybridMultilevel"/>
    <w:tmpl w:val="CDACDDA6"/>
    <w:lvl w:ilvl="0" w:tplc="DB2E0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D6A0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803E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5086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54D9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CBA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AA7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54F8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7C15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F187F"/>
    <w:multiLevelType w:val="hybridMultilevel"/>
    <w:tmpl w:val="D2E4F124"/>
    <w:lvl w:ilvl="0" w:tplc="595A58C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9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A4D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E69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1E84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7AEA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4A1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019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AD6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C5"/>
    <w:rsid w:val="000219C3"/>
    <w:rsid w:val="00024F37"/>
    <w:rsid w:val="000253B0"/>
    <w:rsid w:val="00035FD7"/>
    <w:rsid w:val="000400FF"/>
    <w:rsid w:val="00053549"/>
    <w:rsid w:val="00071B0A"/>
    <w:rsid w:val="00077D12"/>
    <w:rsid w:val="00081E78"/>
    <w:rsid w:val="000943F2"/>
    <w:rsid w:val="000A57F6"/>
    <w:rsid w:val="000A74CA"/>
    <w:rsid w:val="000E50CC"/>
    <w:rsid w:val="000F5DB1"/>
    <w:rsid w:val="0010597A"/>
    <w:rsid w:val="001232AE"/>
    <w:rsid w:val="00130E9E"/>
    <w:rsid w:val="0013186C"/>
    <w:rsid w:val="00160D11"/>
    <w:rsid w:val="001643A3"/>
    <w:rsid w:val="0016463B"/>
    <w:rsid w:val="0017737D"/>
    <w:rsid w:val="00194259"/>
    <w:rsid w:val="001B7450"/>
    <w:rsid w:val="001C59AB"/>
    <w:rsid w:val="001F5AD2"/>
    <w:rsid w:val="0022618B"/>
    <w:rsid w:val="00241EA4"/>
    <w:rsid w:val="002445B6"/>
    <w:rsid w:val="00245811"/>
    <w:rsid w:val="00261C4B"/>
    <w:rsid w:val="00275FEF"/>
    <w:rsid w:val="00293019"/>
    <w:rsid w:val="00294254"/>
    <w:rsid w:val="002A687C"/>
    <w:rsid w:val="002F6CC5"/>
    <w:rsid w:val="003039B4"/>
    <w:rsid w:val="0030499A"/>
    <w:rsid w:val="003218F0"/>
    <w:rsid w:val="003244CC"/>
    <w:rsid w:val="00332C8E"/>
    <w:rsid w:val="00334650"/>
    <w:rsid w:val="0035432F"/>
    <w:rsid w:val="00356935"/>
    <w:rsid w:val="00381663"/>
    <w:rsid w:val="00393DA4"/>
    <w:rsid w:val="003A3B78"/>
    <w:rsid w:val="003C64F1"/>
    <w:rsid w:val="003C7E15"/>
    <w:rsid w:val="003D2B59"/>
    <w:rsid w:val="003D6829"/>
    <w:rsid w:val="003E1993"/>
    <w:rsid w:val="003E2501"/>
    <w:rsid w:val="0040666B"/>
    <w:rsid w:val="004245C7"/>
    <w:rsid w:val="0043171B"/>
    <w:rsid w:val="00437139"/>
    <w:rsid w:val="00452736"/>
    <w:rsid w:val="0045776A"/>
    <w:rsid w:val="004611D4"/>
    <w:rsid w:val="00480203"/>
    <w:rsid w:val="00480428"/>
    <w:rsid w:val="00482170"/>
    <w:rsid w:val="00492926"/>
    <w:rsid w:val="004A4117"/>
    <w:rsid w:val="004A7C56"/>
    <w:rsid w:val="004B53C0"/>
    <w:rsid w:val="004C3412"/>
    <w:rsid w:val="004C5DFF"/>
    <w:rsid w:val="004D48C1"/>
    <w:rsid w:val="004E4E64"/>
    <w:rsid w:val="00504BE2"/>
    <w:rsid w:val="00506D13"/>
    <w:rsid w:val="005204A9"/>
    <w:rsid w:val="00525BC5"/>
    <w:rsid w:val="005733C7"/>
    <w:rsid w:val="00573BB2"/>
    <w:rsid w:val="00577C7D"/>
    <w:rsid w:val="0058230A"/>
    <w:rsid w:val="005841D0"/>
    <w:rsid w:val="00590946"/>
    <w:rsid w:val="005913CC"/>
    <w:rsid w:val="005A7127"/>
    <w:rsid w:val="005B1B2C"/>
    <w:rsid w:val="00610E0B"/>
    <w:rsid w:val="00626C44"/>
    <w:rsid w:val="00626E6C"/>
    <w:rsid w:val="00634E7C"/>
    <w:rsid w:val="006610E1"/>
    <w:rsid w:val="00680495"/>
    <w:rsid w:val="00694EAA"/>
    <w:rsid w:val="006B2B87"/>
    <w:rsid w:val="006B795C"/>
    <w:rsid w:val="006E0528"/>
    <w:rsid w:val="006E4551"/>
    <w:rsid w:val="006E55F8"/>
    <w:rsid w:val="00710690"/>
    <w:rsid w:val="00730DA9"/>
    <w:rsid w:val="00747C03"/>
    <w:rsid w:val="00775549"/>
    <w:rsid w:val="007935E3"/>
    <w:rsid w:val="007A4656"/>
    <w:rsid w:val="007D417B"/>
    <w:rsid w:val="008024C8"/>
    <w:rsid w:val="00805A29"/>
    <w:rsid w:val="0081077D"/>
    <w:rsid w:val="008568C3"/>
    <w:rsid w:val="00857052"/>
    <w:rsid w:val="00861937"/>
    <w:rsid w:val="00862C36"/>
    <w:rsid w:val="0087494E"/>
    <w:rsid w:val="008A045C"/>
    <w:rsid w:val="008A4D5C"/>
    <w:rsid w:val="008B1890"/>
    <w:rsid w:val="008D1127"/>
    <w:rsid w:val="008E61CA"/>
    <w:rsid w:val="009016BF"/>
    <w:rsid w:val="009153F5"/>
    <w:rsid w:val="00951A69"/>
    <w:rsid w:val="00957B14"/>
    <w:rsid w:val="009760F0"/>
    <w:rsid w:val="00977617"/>
    <w:rsid w:val="0099310D"/>
    <w:rsid w:val="009A420D"/>
    <w:rsid w:val="009B6654"/>
    <w:rsid w:val="009B766F"/>
    <w:rsid w:val="009C3DB5"/>
    <w:rsid w:val="009C78FD"/>
    <w:rsid w:val="00A10C2F"/>
    <w:rsid w:val="00A15759"/>
    <w:rsid w:val="00A46BDB"/>
    <w:rsid w:val="00A60721"/>
    <w:rsid w:val="00A62CAD"/>
    <w:rsid w:val="00A64570"/>
    <w:rsid w:val="00A76418"/>
    <w:rsid w:val="00A82711"/>
    <w:rsid w:val="00A84017"/>
    <w:rsid w:val="00A87FEA"/>
    <w:rsid w:val="00A9248E"/>
    <w:rsid w:val="00AA6310"/>
    <w:rsid w:val="00AB3CCA"/>
    <w:rsid w:val="00AD644C"/>
    <w:rsid w:val="00AE7525"/>
    <w:rsid w:val="00AF46D1"/>
    <w:rsid w:val="00B00890"/>
    <w:rsid w:val="00B02FF4"/>
    <w:rsid w:val="00B03D7D"/>
    <w:rsid w:val="00B045FB"/>
    <w:rsid w:val="00B10D2C"/>
    <w:rsid w:val="00B25832"/>
    <w:rsid w:val="00B47EE7"/>
    <w:rsid w:val="00B61F06"/>
    <w:rsid w:val="00B77C13"/>
    <w:rsid w:val="00B939FC"/>
    <w:rsid w:val="00BA3EEF"/>
    <w:rsid w:val="00BA3F7C"/>
    <w:rsid w:val="00BA47E2"/>
    <w:rsid w:val="00BA66BB"/>
    <w:rsid w:val="00BB41C0"/>
    <w:rsid w:val="00BC21B0"/>
    <w:rsid w:val="00BF0173"/>
    <w:rsid w:val="00BF3DA6"/>
    <w:rsid w:val="00C07ABD"/>
    <w:rsid w:val="00C14EE1"/>
    <w:rsid w:val="00C245DA"/>
    <w:rsid w:val="00C409F1"/>
    <w:rsid w:val="00C47D04"/>
    <w:rsid w:val="00C5453E"/>
    <w:rsid w:val="00C551F0"/>
    <w:rsid w:val="00C56C57"/>
    <w:rsid w:val="00C72019"/>
    <w:rsid w:val="00C84F5A"/>
    <w:rsid w:val="00CA1FB1"/>
    <w:rsid w:val="00CA55F0"/>
    <w:rsid w:val="00CB0A67"/>
    <w:rsid w:val="00CC400A"/>
    <w:rsid w:val="00CE459C"/>
    <w:rsid w:val="00D1331E"/>
    <w:rsid w:val="00D17704"/>
    <w:rsid w:val="00D17F24"/>
    <w:rsid w:val="00D56512"/>
    <w:rsid w:val="00D62A75"/>
    <w:rsid w:val="00D7592E"/>
    <w:rsid w:val="00D77C07"/>
    <w:rsid w:val="00D9088C"/>
    <w:rsid w:val="00DB3765"/>
    <w:rsid w:val="00DB48A5"/>
    <w:rsid w:val="00DB559F"/>
    <w:rsid w:val="00DD36B0"/>
    <w:rsid w:val="00DE2B04"/>
    <w:rsid w:val="00DE2E07"/>
    <w:rsid w:val="00DE39D9"/>
    <w:rsid w:val="00DF3AF0"/>
    <w:rsid w:val="00DF6F27"/>
    <w:rsid w:val="00E03AE7"/>
    <w:rsid w:val="00E064D5"/>
    <w:rsid w:val="00E20DDE"/>
    <w:rsid w:val="00E23E0F"/>
    <w:rsid w:val="00E25C71"/>
    <w:rsid w:val="00E5778B"/>
    <w:rsid w:val="00E713D6"/>
    <w:rsid w:val="00E766F6"/>
    <w:rsid w:val="00E76DC5"/>
    <w:rsid w:val="00E77313"/>
    <w:rsid w:val="00E81659"/>
    <w:rsid w:val="00E9353B"/>
    <w:rsid w:val="00EA543E"/>
    <w:rsid w:val="00EB3F0F"/>
    <w:rsid w:val="00EC239C"/>
    <w:rsid w:val="00EF71F0"/>
    <w:rsid w:val="00F0472A"/>
    <w:rsid w:val="00F11746"/>
    <w:rsid w:val="00F30092"/>
    <w:rsid w:val="00F300F7"/>
    <w:rsid w:val="00F4311A"/>
    <w:rsid w:val="00F53697"/>
    <w:rsid w:val="00F5648B"/>
    <w:rsid w:val="00F56C1F"/>
    <w:rsid w:val="00F60BF5"/>
    <w:rsid w:val="00F6214E"/>
    <w:rsid w:val="00F67E25"/>
    <w:rsid w:val="00F73258"/>
    <w:rsid w:val="00F7632A"/>
    <w:rsid w:val="00F76451"/>
    <w:rsid w:val="00FA3360"/>
    <w:rsid w:val="00FD00CC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AD52"/>
  <w15:docId w15:val="{BA189829-DEC1-9348-A93D-15A748AC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F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0BF5"/>
    <w:rPr>
      <w:rFonts w:eastAsiaTheme="minorEastAsia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B76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766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76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76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B766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66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C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Летуновский Михаил Валерьевич</dc:creator>
  <cp:lastModifiedBy>Пашаев Б.М.</cp:lastModifiedBy>
  <cp:revision>6</cp:revision>
  <dcterms:created xsi:type="dcterms:W3CDTF">2025-01-24T07:47:00Z</dcterms:created>
  <dcterms:modified xsi:type="dcterms:W3CDTF">2025-02-06T15:07:00Z</dcterms:modified>
</cp:coreProperties>
</file>