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BCBC" w14:textId="77777777" w:rsidR="00542A07" w:rsidRPr="005316A0" w:rsidRDefault="00542A07" w:rsidP="005316A0">
      <w:pPr>
        <w:ind w:firstLine="708"/>
        <w:jc w:val="center"/>
        <w:rPr>
          <w:b/>
          <w:color w:val="000000"/>
          <w:sz w:val="28"/>
          <w:szCs w:val="28"/>
        </w:rPr>
      </w:pPr>
      <w:r w:rsidRPr="005316A0">
        <w:rPr>
          <w:b/>
          <w:color w:val="000000"/>
          <w:sz w:val="28"/>
          <w:szCs w:val="28"/>
        </w:rPr>
        <w:t>ПОЯСНИТЕЛЬНАЯ ЗАПИСКА</w:t>
      </w:r>
    </w:p>
    <w:p w14:paraId="0D5A3897" w14:textId="77777777" w:rsidR="00542A07" w:rsidRPr="005316A0" w:rsidRDefault="00542A07" w:rsidP="005316A0">
      <w:pPr>
        <w:ind w:firstLine="708"/>
        <w:jc w:val="center"/>
        <w:rPr>
          <w:b/>
          <w:color w:val="000000"/>
          <w:sz w:val="28"/>
          <w:szCs w:val="28"/>
        </w:rPr>
      </w:pPr>
      <w:r w:rsidRPr="005316A0">
        <w:rPr>
          <w:b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53C1EB9A" w14:textId="463B910B" w:rsidR="00542A07" w:rsidRPr="005316A0" w:rsidRDefault="002E467F" w:rsidP="005316A0">
      <w:pPr>
        <w:ind w:firstLine="708"/>
        <w:jc w:val="center"/>
        <w:rPr>
          <w:b/>
          <w:color w:val="000000"/>
          <w:sz w:val="28"/>
          <w:szCs w:val="28"/>
        </w:rPr>
      </w:pPr>
      <w:r w:rsidRPr="005316A0">
        <w:rPr>
          <w:b/>
          <w:color w:val="000000"/>
          <w:sz w:val="28"/>
          <w:szCs w:val="28"/>
        </w:rPr>
        <w:t>«О</w:t>
      </w:r>
      <w:r w:rsidR="00F73399" w:rsidRPr="005316A0">
        <w:rPr>
          <w:b/>
          <w:color w:val="000000"/>
          <w:sz w:val="28"/>
          <w:szCs w:val="28"/>
        </w:rPr>
        <w:t xml:space="preserve"> </w:t>
      </w:r>
      <w:r w:rsidRPr="005316A0">
        <w:rPr>
          <w:b/>
          <w:color w:val="000000"/>
          <w:sz w:val="28"/>
          <w:szCs w:val="28"/>
        </w:rPr>
        <w:t>техническо</w:t>
      </w:r>
      <w:r w:rsidR="00F73399" w:rsidRPr="005316A0">
        <w:rPr>
          <w:b/>
          <w:color w:val="000000"/>
          <w:sz w:val="28"/>
          <w:szCs w:val="28"/>
        </w:rPr>
        <w:t>м</w:t>
      </w:r>
      <w:r w:rsidRPr="005316A0">
        <w:rPr>
          <w:b/>
          <w:color w:val="000000"/>
          <w:sz w:val="28"/>
          <w:szCs w:val="28"/>
        </w:rPr>
        <w:t xml:space="preserve"> регламент</w:t>
      </w:r>
      <w:r w:rsidR="00F73399" w:rsidRPr="005316A0">
        <w:rPr>
          <w:b/>
          <w:color w:val="000000"/>
          <w:sz w:val="28"/>
          <w:szCs w:val="28"/>
        </w:rPr>
        <w:t xml:space="preserve">е </w:t>
      </w:r>
      <w:r w:rsidRPr="005316A0">
        <w:rPr>
          <w:b/>
          <w:color w:val="000000"/>
          <w:sz w:val="28"/>
          <w:szCs w:val="28"/>
        </w:rPr>
        <w:t>«О безопасности химической продукции»</w:t>
      </w:r>
    </w:p>
    <w:p w14:paraId="74A96239" w14:textId="77777777" w:rsidR="002E467F" w:rsidRPr="005316A0" w:rsidRDefault="002E467F" w:rsidP="005316A0">
      <w:pPr>
        <w:ind w:firstLine="708"/>
        <w:jc w:val="center"/>
        <w:rPr>
          <w:b/>
          <w:color w:val="000000"/>
          <w:sz w:val="28"/>
          <w:szCs w:val="28"/>
        </w:rPr>
      </w:pPr>
    </w:p>
    <w:p w14:paraId="152C9ED8" w14:textId="464E1F61" w:rsidR="00142743" w:rsidRPr="005316A0" w:rsidRDefault="008C323D" w:rsidP="005316A0">
      <w:pPr>
        <w:ind w:firstLine="708"/>
        <w:jc w:val="both"/>
        <w:rPr>
          <w:sz w:val="28"/>
          <w:szCs w:val="28"/>
        </w:rPr>
      </w:pPr>
      <w:r w:rsidRPr="005316A0">
        <w:rPr>
          <w:sz w:val="28"/>
          <w:szCs w:val="28"/>
        </w:rPr>
        <w:t xml:space="preserve">Проект постановления </w:t>
      </w:r>
      <w:r w:rsidR="00142743" w:rsidRPr="005316A0">
        <w:rPr>
          <w:sz w:val="28"/>
          <w:szCs w:val="28"/>
        </w:rPr>
        <w:t xml:space="preserve">«О техническом регламенте «О безопасности химической продукции» </w:t>
      </w:r>
      <w:r w:rsidR="000A5440" w:rsidRPr="005316A0">
        <w:rPr>
          <w:sz w:val="28"/>
          <w:szCs w:val="28"/>
        </w:rPr>
        <w:t xml:space="preserve">(далее – проект постановления) </w:t>
      </w:r>
      <w:r w:rsidR="00142743" w:rsidRPr="005316A0">
        <w:rPr>
          <w:sz w:val="28"/>
          <w:szCs w:val="28"/>
        </w:rPr>
        <w:t>подготовлен в соответствии с</w:t>
      </w:r>
      <w:r w:rsidR="0012726A" w:rsidRPr="005316A0">
        <w:rPr>
          <w:sz w:val="28"/>
          <w:szCs w:val="28"/>
        </w:rPr>
        <w:t xml:space="preserve"> </w:t>
      </w:r>
      <w:r w:rsidR="00F53C31" w:rsidRPr="005316A0">
        <w:rPr>
          <w:sz w:val="28"/>
          <w:szCs w:val="28"/>
        </w:rPr>
        <w:t>статьей 9 Федерального закона от 27.12.2002 № 184-ФЗ «О техническом регулировании».</w:t>
      </w:r>
    </w:p>
    <w:p w14:paraId="2E92EC13" w14:textId="18932873" w:rsidR="000969EC" w:rsidRPr="005316A0" w:rsidRDefault="00014285" w:rsidP="0053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подготовлен ввиду того, что д</w:t>
      </w:r>
      <w:r w:rsidR="000969EC" w:rsidRPr="005316A0">
        <w:rPr>
          <w:sz w:val="28"/>
          <w:szCs w:val="28"/>
        </w:rPr>
        <w:t>о настоящего времени</w:t>
      </w:r>
      <w:r w:rsidR="00BF6117">
        <w:rPr>
          <w:sz w:val="28"/>
          <w:szCs w:val="28"/>
        </w:rPr>
        <w:br/>
      </w:r>
      <w:r w:rsidR="000969EC" w:rsidRPr="005316A0">
        <w:rPr>
          <w:sz w:val="28"/>
          <w:szCs w:val="28"/>
        </w:rPr>
        <w:t>не вступил в силу Технический регламент Евразийского экономического союза</w:t>
      </w:r>
      <w:r w:rsidR="00BF6117">
        <w:rPr>
          <w:sz w:val="28"/>
          <w:szCs w:val="28"/>
        </w:rPr>
        <w:br/>
      </w:r>
      <w:r w:rsidR="000969EC" w:rsidRPr="005316A0">
        <w:rPr>
          <w:sz w:val="28"/>
          <w:szCs w:val="28"/>
        </w:rPr>
        <w:t>«О безопасности химической продукции»</w:t>
      </w:r>
      <w:r w:rsidR="00BF6117">
        <w:rPr>
          <w:sz w:val="28"/>
          <w:szCs w:val="28"/>
        </w:rPr>
        <w:t xml:space="preserve"> </w:t>
      </w:r>
      <w:r w:rsidR="000969EC" w:rsidRPr="005316A0">
        <w:rPr>
          <w:sz w:val="28"/>
          <w:szCs w:val="28"/>
        </w:rPr>
        <w:t xml:space="preserve">(ТР ЕАС 041/2017), утвержденный решением Совета Евразийской экономической комиссии от 03.03.2017 № 19. </w:t>
      </w:r>
    </w:p>
    <w:p w14:paraId="5ECF5B6D" w14:textId="6828A1B4" w:rsidR="00A75764" w:rsidRDefault="00BF6117" w:rsidP="0053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69EC" w:rsidRPr="005316A0">
        <w:rPr>
          <w:sz w:val="28"/>
          <w:szCs w:val="28"/>
        </w:rPr>
        <w:t>роект постановления</w:t>
      </w:r>
      <w:r w:rsidR="00C24FB2">
        <w:rPr>
          <w:sz w:val="28"/>
          <w:szCs w:val="28"/>
        </w:rPr>
        <w:t xml:space="preserve"> </w:t>
      </w:r>
      <w:r w:rsidR="00B25D5E" w:rsidRPr="005316A0">
        <w:rPr>
          <w:sz w:val="28"/>
          <w:szCs w:val="28"/>
        </w:rPr>
        <w:t>предусматрива</w:t>
      </w:r>
      <w:r w:rsidR="00C24FB2">
        <w:rPr>
          <w:sz w:val="28"/>
          <w:szCs w:val="28"/>
        </w:rPr>
        <w:t>ет</w:t>
      </w:r>
      <w:r w:rsidR="00B25D5E" w:rsidRPr="005316A0">
        <w:rPr>
          <w:sz w:val="28"/>
          <w:szCs w:val="28"/>
        </w:rPr>
        <w:t xml:space="preserve"> утверждение технического </w:t>
      </w:r>
      <w:r w:rsidR="000969EC" w:rsidRPr="005316A0">
        <w:rPr>
          <w:sz w:val="28"/>
          <w:szCs w:val="28"/>
        </w:rPr>
        <w:t>регламент</w:t>
      </w:r>
      <w:r w:rsidR="00B25D5E" w:rsidRPr="005316A0">
        <w:rPr>
          <w:sz w:val="28"/>
          <w:szCs w:val="28"/>
        </w:rPr>
        <w:t>а</w:t>
      </w:r>
      <w:r w:rsidR="000969EC" w:rsidRPr="005316A0">
        <w:rPr>
          <w:sz w:val="28"/>
          <w:szCs w:val="28"/>
        </w:rPr>
        <w:t xml:space="preserve"> </w:t>
      </w:r>
      <w:r w:rsidR="00B25D5E" w:rsidRPr="005316A0">
        <w:rPr>
          <w:sz w:val="28"/>
          <w:szCs w:val="28"/>
        </w:rPr>
        <w:t>«О безопасности химической продукции»</w:t>
      </w:r>
      <w:r w:rsidR="0071190C">
        <w:rPr>
          <w:sz w:val="28"/>
          <w:szCs w:val="28"/>
        </w:rPr>
        <w:t xml:space="preserve"> (далее – технический регламент)</w:t>
      </w:r>
      <w:r w:rsidR="00C24FB2">
        <w:rPr>
          <w:sz w:val="28"/>
          <w:szCs w:val="28"/>
        </w:rPr>
        <w:t>,</w:t>
      </w:r>
      <w:r w:rsidR="00B25D5E" w:rsidRPr="005316A0">
        <w:rPr>
          <w:sz w:val="28"/>
          <w:szCs w:val="28"/>
        </w:rPr>
        <w:t xml:space="preserve"> поряд</w:t>
      </w:r>
      <w:r w:rsidR="00492405">
        <w:rPr>
          <w:sz w:val="28"/>
          <w:szCs w:val="28"/>
        </w:rPr>
        <w:t>ков</w:t>
      </w:r>
      <w:r w:rsidR="00B25D5E" w:rsidRPr="005316A0">
        <w:rPr>
          <w:sz w:val="28"/>
          <w:szCs w:val="28"/>
        </w:rPr>
        <w:t xml:space="preserve"> формирования и ведения реестра химических веществ и смесей и нотификации но</w:t>
      </w:r>
      <w:r w:rsidR="00EE2FA7" w:rsidRPr="005316A0">
        <w:rPr>
          <w:sz w:val="28"/>
          <w:szCs w:val="28"/>
        </w:rPr>
        <w:t>вых химических веществ и смесей</w:t>
      </w:r>
      <w:r w:rsidR="005F18D0">
        <w:rPr>
          <w:sz w:val="28"/>
          <w:szCs w:val="28"/>
        </w:rPr>
        <w:t xml:space="preserve">, </w:t>
      </w:r>
      <w:r w:rsidR="00EE2FA7" w:rsidRPr="005316A0">
        <w:rPr>
          <w:sz w:val="28"/>
          <w:szCs w:val="28"/>
        </w:rPr>
        <w:t>определ</w:t>
      </w:r>
      <w:r w:rsidR="005F18D0">
        <w:rPr>
          <w:sz w:val="28"/>
          <w:szCs w:val="28"/>
        </w:rPr>
        <w:t xml:space="preserve">ение </w:t>
      </w:r>
      <w:r w:rsidR="00EC10F8">
        <w:rPr>
          <w:sz w:val="28"/>
          <w:szCs w:val="28"/>
        </w:rPr>
        <w:t>уполномоченны</w:t>
      </w:r>
      <w:r w:rsidR="005F18D0">
        <w:rPr>
          <w:sz w:val="28"/>
          <w:szCs w:val="28"/>
        </w:rPr>
        <w:t>х</w:t>
      </w:r>
      <w:r w:rsidR="00EC10F8">
        <w:rPr>
          <w:sz w:val="28"/>
          <w:szCs w:val="28"/>
        </w:rPr>
        <w:t xml:space="preserve"> орган</w:t>
      </w:r>
      <w:r w:rsidR="005F18D0">
        <w:rPr>
          <w:sz w:val="28"/>
          <w:szCs w:val="28"/>
        </w:rPr>
        <w:t>ов по их проведению.</w:t>
      </w:r>
    </w:p>
    <w:p w14:paraId="45D712DA" w14:textId="2EC31C5B" w:rsidR="00733DE5" w:rsidRDefault="008F2EE8" w:rsidP="005F3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сложившейся внешне</w:t>
      </w:r>
      <w:r w:rsidRPr="005F396D">
        <w:rPr>
          <w:sz w:val="28"/>
          <w:szCs w:val="28"/>
        </w:rPr>
        <w:t>политической ситуации</w:t>
      </w:r>
      <w:r>
        <w:rPr>
          <w:sz w:val="28"/>
          <w:szCs w:val="28"/>
        </w:rPr>
        <w:t xml:space="preserve"> су</w:t>
      </w:r>
      <w:r w:rsidRPr="005F396D">
        <w:rPr>
          <w:sz w:val="28"/>
          <w:szCs w:val="28"/>
        </w:rPr>
        <w:t>ществует реальная угроза заполнения освободившихся торговых ниш</w:t>
      </w:r>
      <w:r>
        <w:rPr>
          <w:sz w:val="28"/>
          <w:szCs w:val="28"/>
        </w:rPr>
        <w:t xml:space="preserve"> продукцией с </w:t>
      </w:r>
      <w:proofErr w:type="spellStart"/>
      <w:r>
        <w:rPr>
          <w:sz w:val="28"/>
          <w:szCs w:val="28"/>
        </w:rPr>
        <w:t>невыстроенной</w:t>
      </w:r>
      <w:proofErr w:type="spellEnd"/>
      <w:r>
        <w:rPr>
          <w:sz w:val="28"/>
          <w:szCs w:val="28"/>
        </w:rPr>
        <w:t xml:space="preserve"> системой правового регулирования обращения химической продукцией и не отвечающей надлежащим требованиям безопасности. В целом вся химическая продукция является </w:t>
      </w:r>
      <w:r w:rsidR="002763C5">
        <w:rPr>
          <w:sz w:val="28"/>
          <w:szCs w:val="28"/>
        </w:rPr>
        <w:t xml:space="preserve">потенциально опасной и, </w:t>
      </w:r>
      <w:r w:rsidR="00733DE5" w:rsidRPr="00D92ACD">
        <w:rPr>
          <w:sz w:val="28"/>
          <w:szCs w:val="28"/>
        </w:rPr>
        <w:t>при несоблюдении определенных условий ее использования или применения, она может представлять собой значительную опасность для здоровья человека, животных, растений, окружающей среды, государственного и муниципального имущества.</w:t>
      </w:r>
    </w:p>
    <w:p w14:paraId="4831D988" w14:textId="5105FAF6" w:rsidR="00BB1B51" w:rsidRDefault="002763C5" w:rsidP="0045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утверждению т</w:t>
      </w:r>
      <w:r w:rsidR="00454122" w:rsidRPr="00CB05F5">
        <w:rPr>
          <w:sz w:val="28"/>
          <w:szCs w:val="28"/>
        </w:rPr>
        <w:t xml:space="preserve">ехнический регламент предусматривает обязательные для применения и исполнения требования к химической продукции, обеспечения ее свободного перемещения при выпуске в обращение на </w:t>
      </w:r>
      <w:r w:rsidR="00454122">
        <w:rPr>
          <w:sz w:val="28"/>
          <w:szCs w:val="28"/>
        </w:rPr>
        <w:t>территории Российской Федерации</w:t>
      </w:r>
      <w:r w:rsidR="00BB1B51">
        <w:rPr>
          <w:sz w:val="28"/>
          <w:szCs w:val="28"/>
        </w:rPr>
        <w:t xml:space="preserve">, </w:t>
      </w:r>
      <w:r w:rsidR="00BB1B51" w:rsidRPr="00BB1B51">
        <w:rPr>
          <w:sz w:val="28"/>
          <w:szCs w:val="28"/>
        </w:rPr>
        <w:t>а также правила и формы оценки ее соответствия, правила идентификации, терминологии, паспорту безопасности, упаковке или этикеткам, маркировке и правилам ее нанесения, к ограничению применения химических веществ, вызывающих обеспокоенность, в составе изделий.</w:t>
      </w:r>
    </w:p>
    <w:p w14:paraId="6267392A" w14:textId="78274231" w:rsidR="009575CB" w:rsidRDefault="009575CB" w:rsidP="0045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положений технического регламента направлена на обеспечение конкурентоспособности российских производителей химической продукции и защиты </w:t>
      </w:r>
      <w:r w:rsidR="007F0981" w:rsidRPr="007F0981">
        <w:rPr>
          <w:sz w:val="28"/>
          <w:szCs w:val="28"/>
        </w:rPr>
        <w:t xml:space="preserve">жизни или здоровья граждан, </w:t>
      </w:r>
      <w:r w:rsidR="00234001" w:rsidRPr="007F0981">
        <w:rPr>
          <w:sz w:val="28"/>
          <w:szCs w:val="28"/>
        </w:rPr>
        <w:t>животных и растений</w:t>
      </w:r>
      <w:r w:rsidR="00234001">
        <w:rPr>
          <w:sz w:val="28"/>
          <w:szCs w:val="28"/>
        </w:rPr>
        <w:t>,</w:t>
      </w:r>
      <w:r w:rsidR="00234001" w:rsidRPr="007F0981">
        <w:rPr>
          <w:sz w:val="28"/>
          <w:szCs w:val="28"/>
        </w:rPr>
        <w:t xml:space="preserve"> </w:t>
      </w:r>
      <w:r w:rsidR="007F0981" w:rsidRPr="007F0981">
        <w:rPr>
          <w:sz w:val="28"/>
          <w:szCs w:val="28"/>
        </w:rPr>
        <w:t>имущества</w:t>
      </w:r>
      <w:r w:rsidR="00234001">
        <w:rPr>
          <w:sz w:val="28"/>
          <w:szCs w:val="28"/>
        </w:rPr>
        <w:t>,</w:t>
      </w:r>
      <w:r w:rsidR="007F0981" w:rsidRPr="007F0981">
        <w:t xml:space="preserve"> </w:t>
      </w:r>
      <w:r w:rsidR="007F0981" w:rsidRPr="007F0981">
        <w:rPr>
          <w:sz w:val="28"/>
          <w:szCs w:val="28"/>
        </w:rPr>
        <w:t>охраны окружающей среды, предупреждения действий, вводящих в заблуждени</w:t>
      </w:r>
      <w:r w:rsidR="00234001">
        <w:rPr>
          <w:sz w:val="28"/>
          <w:szCs w:val="28"/>
        </w:rPr>
        <w:t>е потребителей (приобретателей).</w:t>
      </w:r>
    </w:p>
    <w:p w14:paraId="4B021BF5" w14:textId="3C4224A1" w:rsidR="009575CB" w:rsidRDefault="004878FE" w:rsidP="00454122">
      <w:pPr>
        <w:ind w:firstLine="708"/>
        <w:jc w:val="both"/>
        <w:rPr>
          <w:sz w:val="28"/>
          <w:szCs w:val="28"/>
        </w:rPr>
      </w:pPr>
      <w:r w:rsidRPr="004878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положениями т</w:t>
      </w:r>
      <w:r w:rsidRPr="004878FE">
        <w:rPr>
          <w:sz w:val="28"/>
          <w:szCs w:val="28"/>
        </w:rPr>
        <w:t>ехнического регламента новые химические вещества</w:t>
      </w:r>
      <w:r w:rsidR="00E019C7">
        <w:rPr>
          <w:sz w:val="28"/>
          <w:szCs w:val="28"/>
        </w:rPr>
        <w:t xml:space="preserve"> и смеси</w:t>
      </w:r>
      <w:r w:rsidRPr="004878FE">
        <w:rPr>
          <w:sz w:val="28"/>
          <w:szCs w:val="28"/>
        </w:rPr>
        <w:t>, входящие в состав химической продукции, должны быть нотифицированы путем внесения сведений о них в реестр химических веществ и смесей.</w:t>
      </w:r>
      <w:r w:rsidR="00853B38">
        <w:rPr>
          <w:sz w:val="28"/>
          <w:szCs w:val="28"/>
        </w:rPr>
        <w:t xml:space="preserve"> В связи с чем проект</w:t>
      </w:r>
      <w:r w:rsidR="0071190C">
        <w:rPr>
          <w:sz w:val="28"/>
          <w:szCs w:val="28"/>
        </w:rPr>
        <w:t>ом</w:t>
      </w:r>
      <w:r w:rsidR="00853B38">
        <w:rPr>
          <w:sz w:val="28"/>
          <w:szCs w:val="28"/>
        </w:rPr>
        <w:t xml:space="preserve"> постановлени</w:t>
      </w:r>
      <w:r w:rsidR="0071190C">
        <w:rPr>
          <w:sz w:val="28"/>
          <w:szCs w:val="28"/>
        </w:rPr>
        <w:t xml:space="preserve">я предлагается </w:t>
      </w:r>
      <w:r w:rsidR="00853B38">
        <w:rPr>
          <w:sz w:val="28"/>
          <w:szCs w:val="28"/>
        </w:rPr>
        <w:t xml:space="preserve">утверждение порядка формирования и </w:t>
      </w:r>
      <w:r w:rsidR="00E019C7">
        <w:rPr>
          <w:sz w:val="28"/>
          <w:szCs w:val="28"/>
        </w:rPr>
        <w:t>ведения реестра, а также порядок нотификации новых химических веществ</w:t>
      </w:r>
      <w:r w:rsidR="00102984">
        <w:rPr>
          <w:sz w:val="28"/>
          <w:szCs w:val="28"/>
        </w:rPr>
        <w:t xml:space="preserve"> и смесей.</w:t>
      </w:r>
    </w:p>
    <w:p w14:paraId="3E1CEBB6" w14:textId="77777777" w:rsidR="000F3318" w:rsidRDefault="000F3318" w:rsidP="00454122">
      <w:pPr>
        <w:ind w:firstLine="708"/>
        <w:jc w:val="both"/>
        <w:rPr>
          <w:sz w:val="28"/>
          <w:szCs w:val="28"/>
        </w:rPr>
      </w:pPr>
    </w:p>
    <w:p w14:paraId="41C2D6AE" w14:textId="48B01229" w:rsidR="002A5988" w:rsidRDefault="00EE2FA7" w:rsidP="005316A0">
      <w:pPr>
        <w:ind w:firstLine="708"/>
        <w:jc w:val="both"/>
        <w:rPr>
          <w:sz w:val="28"/>
          <w:szCs w:val="28"/>
        </w:rPr>
      </w:pPr>
      <w:r w:rsidRPr="005316A0">
        <w:rPr>
          <w:sz w:val="28"/>
          <w:szCs w:val="28"/>
        </w:rPr>
        <w:lastRenderedPageBreak/>
        <w:t xml:space="preserve">В соответствии с </w:t>
      </w:r>
      <w:r w:rsidR="00F62091" w:rsidRPr="005316A0">
        <w:rPr>
          <w:sz w:val="28"/>
          <w:szCs w:val="28"/>
        </w:rPr>
        <w:t>постановлени</w:t>
      </w:r>
      <w:r w:rsidR="001A45CF" w:rsidRPr="005316A0">
        <w:rPr>
          <w:sz w:val="28"/>
          <w:szCs w:val="28"/>
        </w:rPr>
        <w:t>ем</w:t>
      </w:r>
      <w:r w:rsidR="00F62091" w:rsidRPr="005316A0">
        <w:rPr>
          <w:sz w:val="28"/>
          <w:szCs w:val="28"/>
        </w:rPr>
        <w:t xml:space="preserve"> Правительства Российской Федерации</w:t>
      </w:r>
      <w:r w:rsidR="00AF2AAC">
        <w:rPr>
          <w:sz w:val="28"/>
          <w:szCs w:val="28"/>
        </w:rPr>
        <w:t xml:space="preserve"> </w:t>
      </w:r>
      <w:r w:rsidR="001A45CF" w:rsidRPr="005316A0">
        <w:rPr>
          <w:sz w:val="28"/>
          <w:szCs w:val="28"/>
        </w:rPr>
        <w:br/>
      </w:r>
      <w:r w:rsidR="00F62091" w:rsidRPr="005316A0">
        <w:rPr>
          <w:sz w:val="28"/>
          <w:szCs w:val="28"/>
        </w:rPr>
        <w:t>от 11.09.2020 №  1407 «Об уполномоченных органах, ответственных за реализацию технического регламента Евразийского экономического союза</w:t>
      </w:r>
      <w:r w:rsidR="00AF2AAC">
        <w:rPr>
          <w:sz w:val="28"/>
          <w:szCs w:val="28"/>
        </w:rPr>
        <w:t xml:space="preserve"> </w:t>
      </w:r>
      <w:r w:rsidR="00F62091" w:rsidRPr="005316A0">
        <w:rPr>
          <w:sz w:val="28"/>
          <w:szCs w:val="28"/>
        </w:rPr>
        <w:t>«О безопасности химической продукции» в Российской Федерации»</w:t>
      </w:r>
      <w:r w:rsidR="002A5988" w:rsidRPr="005316A0">
        <w:rPr>
          <w:sz w:val="28"/>
          <w:szCs w:val="28"/>
        </w:rPr>
        <w:t xml:space="preserve"> </w:t>
      </w:r>
      <w:proofErr w:type="spellStart"/>
      <w:r w:rsidR="002A5988" w:rsidRPr="005316A0">
        <w:rPr>
          <w:sz w:val="28"/>
          <w:szCs w:val="28"/>
        </w:rPr>
        <w:t>Минпромторг</w:t>
      </w:r>
      <w:proofErr w:type="spellEnd"/>
      <w:r w:rsidR="002A5988" w:rsidRPr="005316A0">
        <w:rPr>
          <w:sz w:val="28"/>
          <w:szCs w:val="28"/>
        </w:rPr>
        <w:t xml:space="preserve"> России определен головным федеральным органом исполнительной власти, ответственным за реализацию положений технического</w:t>
      </w:r>
      <w:r w:rsidR="00D61688">
        <w:rPr>
          <w:sz w:val="28"/>
          <w:szCs w:val="28"/>
        </w:rPr>
        <w:t xml:space="preserve"> регламента </w:t>
      </w:r>
      <w:r w:rsidR="002A5988" w:rsidRPr="005316A0">
        <w:rPr>
          <w:sz w:val="28"/>
          <w:szCs w:val="28"/>
        </w:rPr>
        <w:t>Евразийского экономического союза, устанавливающ</w:t>
      </w:r>
      <w:r w:rsidR="001A45CF" w:rsidRPr="005316A0">
        <w:rPr>
          <w:sz w:val="28"/>
          <w:szCs w:val="28"/>
        </w:rPr>
        <w:t>его</w:t>
      </w:r>
      <w:r w:rsidR="002A5988" w:rsidRPr="005316A0">
        <w:rPr>
          <w:sz w:val="28"/>
          <w:szCs w:val="28"/>
        </w:rPr>
        <w:t xml:space="preserve"> требования безо</w:t>
      </w:r>
      <w:r w:rsidR="00461626" w:rsidRPr="005316A0">
        <w:rPr>
          <w:sz w:val="28"/>
          <w:szCs w:val="28"/>
        </w:rPr>
        <w:t>пасности к химической продукции</w:t>
      </w:r>
      <w:r w:rsidR="00262F69">
        <w:rPr>
          <w:sz w:val="28"/>
          <w:szCs w:val="28"/>
        </w:rPr>
        <w:t xml:space="preserve">, а </w:t>
      </w:r>
      <w:r w:rsidR="00A75764">
        <w:rPr>
          <w:sz w:val="28"/>
          <w:szCs w:val="28"/>
        </w:rPr>
        <w:t>з</w:t>
      </w:r>
      <w:r w:rsidR="00461626" w:rsidRPr="005316A0">
        <w:rPr>
          <w:sz w:val="28"/>
          <w:szCs w:val="28"/>
        </w:rPr>
        <w:t xml:space="preserve">а </w:t>
      </w:r>
      <w:proofErr w:type="spellStart"/>
      <w:r w:rsidR="001A45CF" w:rsidRPr="005316A0">
        <w:rPr>
          <w:sz w:val="28"/>
          <w:szCs w:val="28"/>
        </w:rPr>
        <w:t>Роспотребнадзор</w:t>
      </w:r>
      <w:r w:rsidR="00A75764">
        <w:rPr>
          <w:sz w:val="28"/>
          <w:szCs w:val="28"/>
        </w:rPr>
        <w:t>ом</w:t>
      </w:r>
      <w:proofErr w:type="spellEnd"/>
      <w:r w:rsidR="00A75764">
        <w:rPr>
          <w:sz w:val="28"/>
          <w:szCs w:val="28"/>
        </w:rPr>
        <w:t xml:space="preserve"> закрепляются </w:t>
      </w:r>
      <w:r w:rsidR="001A45CF" w:rsidRPr="005316A0">
        <w:rPr>
          <w:sz w:val="28"/>
          <w:szCs w:val="28"/>
        </w:rPr>
        <w:t xml:space="preserve">полномочиями по оценке новых химических веществ, а также химической продукции (химических веществ и смесей) при наличии в ее составе новых химических веществ в части оценки их опасности для здоровья человека и окружающей среды с учетом физико-химических, токсикологических и </w:t>
      </w:r>
      <w:proofErr w:type="spellStart"/>
      <w:r w:rsidR="001A45CF" w:rsidRPr="005316A0">
        <w:rPr>
          <w:sz w:val="28"/>
          <w:szCs w:val="28"/>
        </w:rPr>
        <w:t>экотоксикологических</w:t>
      </w:r>
      <w:proofErr w:type="spellEnd"/>
      <w:r w:rsidR="001A45CF" w:rsidRPr="005316A0">
        <w:rPr>
          <w:sz w:val="28"/>
          <w:szCs w:val="28"/>
        </w:rPr>
        <w:t xml:space="preserve"> свойств и направлению в </w:t>
      </w:r>
      <w:proofErr w:type="spellStart"/>
      <w:r w:rsidR="001A45CF" w:rsidRPr="005316A0">
        <w:rPr>
          <w:sz w:val="28"/>
          <w:szCs w:val="28"/>
        </w:rPr>
        <w:t>Минпромторг</w:t>
      </w:r>
      <w:proofErr w:type="spellEnd"/>
      <w:r w:rsidR="001A45CF" w:rsidRPr="005316A0">
        <w:rPr>
          <w:sz w:val="28"/>
          <w:szCs w:val="28"/>
        </w:rPr>
        <w:t xml:space="preserve"> России заключения</w:t>
      </w:r>
      <w:r w:rsidR="00262F69">
        <w:rPr>
          <w:sz w:val="28"/>
          <w:szCs w:val="28"/>
        </w:rPr>
        <w:br/>
      </w:r>
      <w:r w:rsidR="001A45CF" w:rsidRPr="005316A0">
        <w:rPr>
          <w:sz w:val="28"/>
          <w:szCs w:val="28"/>
        </w:rPr>
        <w:t>о возможности проведения нотификации и разрешительной государственной регистрации таких веществ.</w:t>
      </w:r>
    </w:p>
    <w:p w14:paraId="5E19D791" w14:textId="7720B0B3" w:rsidR="00FD2C37" w:rsidRDefault="003272A0" w:rsidP="00CB0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проектом постановления предлагается закрепить </w:t>
      </w:r>
      <w:r w:rsidR="0077502A">
        <w:rPr>
          <w:sz w:val="28"/>
          <w:szCs w:val="28"/>
        </w:rPr>
        <w:t xml:space="preserve">полномочия в части </w:t>
      </w:r>
      <w:r w:rsidR="00733199">
        <w:rPr>
          <w:sz w:val="28"/>
          <w:szCs w:val="28"/>
        </w:rPr>
        <w:t xml:space="preserve">проведения нотификации новых химических веществ, выпускаемых в обращение на территории Российской </w:t>
      </w:r>
      <w:r w:rsidR="00BE29D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 w:rsidR="00BE29D1">
        <w:rPr>
          <w:sz w:val="28"/>
          <w:szCs w:val="28"/>
        </w:rPr>
        <w:t xml:space="preserve">и проведении </w:t>
      </w:r>
      <w:r>
        <w:rPr>
          <w:sz w:val="28"/>
          <w:szCs w:val="28"/>
        </w:rPr>
        <w:t>государственной регистрации химическ</w:t>
      </w:r>
      <w:r w:rsidR="00FD0B30">
        <w:rPr>
          <w:sz w:val="28"/>
          <w:szCs w:val="28"/>
        </w:rPr>
        <w:t xml:space="preserve">ой продукции закрепить за </w:t>
      </w:r>
      <w:proofErr w:type="spellStart"/>
      <w:r w:rsidR="00FD0B30">
        <w:rPr>
          <w:sz w:val="28"/>
          <w:szCs w:val="28"/>
        </w:rPr>
        <w:t>Минпромторгом</w:t>
      </w:r>
      <w:proofErr w:type="spellEnd"/>
      <w:r w:rsidR="00FD0B30">
        <w:rPr>
          <w:sz w:val="28"/>
          <w:szCs w:val="28"/>
        </w:rPr>
        <w:t xml:space="preserve"> России</w:t>
      </w:r>
      <w:r w:rsidR="00C96923">
        <w:rPr>
          <w:sz w:val="28"/>
          <w:szCs w:val="28"/>
        </w:rPr>
        <w:br/>
      </w:r>
      <w:r w:rsidR="00FD0B30">
        <w:rPr>
          <w:sz w:val="28"/>
          <w:szCs w:val="28"/>
        </w:rPr>
        <w:t xml:space="preserve">и соответственно за </w:t>
      </w:r>
      <w:proofErr w:type="spellStart"/>
      <w:r w:rsidR="00FD0B30">
        <w:rPr>
          <w:sz w:val="28"/>
          <w:szCs w:val="28"/>
        </w:rPr>
        <w:t>Роспотребнадзором</w:t>
      </w:r>
      <w:proofErr w:type="spellEnd"/>
      <w:r w:rsidR="00FD0B30">
        <w:rPr>
          <w:sz w:val="28"/>
          <w:szCs w:val="28"/>
        </w:rPr>
        <w:t xml:space="preserve"> полномочия в части </w:t>
      </w:r>
      <w:r w:rsidR="00C96923">
        <w:rPr>
          <w:sz w:val="28"/>
          <w:szCs w:val="28"/>
        </w:rPr>
        <w:t xml:space="preserve">оценки их опасности для здоровья человека и окружающей среды </w:t>
      </w:r>
      <w:r w:rsidR="00C96923" w:rsidRPr="00C96923">
        <w:rPr>
          <w:sz w:val="28"/>
          <w:szCs w:val="28"/>
        </w:rPr>
        <w:t xml:space="preserve">с учетом физико-химических, токсикологических и </w:t>
      </w:r>
      <w:proofErr w:type="spellStart"/>
      <w:r w:rsidR="00C96923" w:rsidRPr="00C96923">
        <w:rPr>
          <w:sz w:val="28"/>
          <w:szCs w:val="28"/>
        </w:rPr>
        <w:t>экотоксикологических</w:t>
      </w:r>
      <w:proofErr w:type="spellEnd"/>
      <w:r w:rsidR="00C96923" w:rsidRPr="00C96923">
        <w:rPr>
          <w:sz w:val="28"/>
          <w:szCs w:val="28"/>
        </w:rPr>
        <w:t xml:space="preserve"> свойств</w:t>
      </w:r>
      <w:r w:rsidR="00FD2C37">
        <w:rPr>
          <w:sz w:val="28"/>
          <w:szCs w:val="28"/>
        </w:rPr>
        <w:t xml:space="preserve"> при проведении нотификации новых химических веществ и разрешительной государственной регистрации химической продукции.</w:t>
      </w:r>
    </w:p>
    <w:p w14:paraId="7A3C374C" w14:textId="77777777" w:rsidR="00F5141F" w:rsidRDefault="008426FD" w:rsidP="0084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реестра, а также проведение г</w:t>
      </w:r>
      <w:r w:rsidRPr="000F3318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ой </w:t>
      </w:r>
      <w:r w:rsidRPr="000F3318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Pr="000F3318">
        <w:rPr>
          <w:sz w:val="28"/>
          <w:szCs w:val="28"/>
        </w:rPr>
        <w:t xml:space="preserve"> химической продукции </w:t>
      </w:r>
      <w:r w:rsidR="003133DD">
        <w:rPr>
          <w:sz w:val="28"/>
          <w:szCs w:val="28"/>
        </w:rPr>
        <w:t xml:space="preserve">предусматривается </w:t>
      </w:r>
      <w:r w:rsidR="00F517AC">
        <w:rPr>
          <w:sz w:val="28"/>
          <w:szCs w:val="28"/>
        </w:rPr>
        <w:t>в рамках</w:t>
      </w:r>
      <w:r w:rsidRPr="000F3318">
        <w:rPr>
          <w:sz w:val="28"/>
          <w:szCs w:val="28"/>
        </w:rPr>
        <w:t xml:space="preserve"> государственной информационной системы промышленности</w:t>
      </w:r>
      <w:r>
        <w:rPr>
          <w:sz w:val="28"/>
          <w:szCs w:val="28"/>
        </w:rPr>
        <w:t xml:space="preserve"> (далее – ГИСП). Документы</w:t>
      </w:r>
      <w:r w:rsidR="00D94C1C">
        <w:rPr>
          <w:sz w:val="28"/>
          <w:szCs w:val="28"/>
        </w:rPr>
        <w:br/>
      </w:r>
      <w:r>
        <w:rPr>
          <w:sz w:val="28"/>
          <w:szCs w:val="28"/>
        </w:rPr>
        <w:t xml:space="preserve">для проведения нотификации и регистрации </w:t>
      </w:r>
      <w:r w:rsidR="00F517AC">
        <w:rPr>
          <w:sz w:val="28"/>
          <w:szCs w:val="28"/>
        </w:rPr>
        <w:t xml:space="preserve">заявителям </w:t>
      </w:r>
      <w:r w:rsidR="003133DD">
        <w:rPr>
          <w:sz w:val="28"/>
          <w:szCs w:val="28"/>
        </w:rPr>
        <w:t>предлагается подавать</w:t>
      </w:r>
      <w:r w:rsidR="00F517AC">
        <w:rPr>
          <w:sz w:val="28"/>
          <w:szCs w:val="28"/>
        </w:rPr>
        <w:br/>
      </w:r>
      <w:r w:rsidR="003133DD">
        <w:rPr>
          <w:sz w:val="28"/>
          <w:szCs w:val="28"/>
        </w:rPr>
        <w:t>в режиме «одного окна» в электронном виде</w:t>
      </w:r>
      <w:r w:rsidR="00EB29AA">
        <w:rPr>
          <w:sz w:val="28"/>
          <w:szCs w:val="28"/>
        </w:rPr>
        <w:t xml:space="preserve"> с помощью ГИСП, что позволит оптимизировать </w:t>
      </w:r>
      <w:r w:rsidR="00D94C1C">
        <w:rPr>
          <w:sz w:val="28"/>
          <w:szCs w:val="28"/>
        </w:rPr>
        <w:t xml:space="preserve">процессы рассмотрения и сроки предоставления </w:t>
      </w:r>
      <w:r w:rsidR="00654FC4">
        <w:rPr>
          <w:sz w:val="28"/>
          <w:szCs w:val="28"/>
        </w:rPr>
        <w:t xml:space="preserve">подтверждения </w:t>
      </w:r>
      <w:r w:rsidR="00D94C1C">
        <w:rPr>
          <w:sz w:val="28"/>
          <w:szCs w:val="28"/>
        </w:rPr>
        <w:t xml:space="preserve">нотификации и </w:t>
      </w:r>
      <w:r w:rsidR="00654FC4">
        <w:rPr>
          <w:sz w:val="28"/>
          <w:szCs w:val="28"/>
        </w:rPr>
        <w:t xml:space="preserve">результатов </w:t>
      </w:r>
      <w:r w:rsidR="00D94C1C">
        <w:rPr>
          <w:sz w:val="28"/>
          <w:szCs w:val="28"/>
        </w:rPr>
        <w:t>государственной регистрац</w:t>
      </w:r>
      <w:r w:rsidR="00654FC4">
        <w:rPr>
          <w:sz w:val="28"/>
          <w:szCs w:val="28"/>
        </w:rPr>
        <w:t>ии химической продукции.</w:t>
      </w:r>
    </w:p>
    <w:p w14:paraId="41F0758B" w14:textId="1DDE4F46" w:rsidR="00983B7C" w:rsidRDefault="00654FC4" w:rsidP="0084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ГИСП буд</w:t>
      </w:r>
      <w:r w:rsidR="001A5E9C">
        <w:rPr>
          <w:sz w:val="28"/>
          <w:szCs w:val="28"/>
        </w:rPr>
        <w:t>у</w:t>
      </w:r>
      <w:r>
        <w:rPr>
          <w:sz w:val="28"/>
          <w:szCs w:val="28"/>
        </w:rPr>
        <w:t>т содержатся с</w:t>
      </w:r>
      <w:r w:rsidR="0053254E" w:rsidRPr="0053254E">
        <w:rPr>
          <w:sz w:val="28"/>
          <w:szCs w:val="28"/>
        </w:rPr>
        <w:t>ведения о химическ</w:t>
      </w:r>
      <w:r w:rsidR="001A5E9C">
        <w:rPr>
          <w:sz w:val="28"/>
          <w:szCs w:val="28"/>
        </w:rPr>
        <w:t xml:space="preserve">их </w:t>
      </w:r>
      <w:r w:rsidR="0053254E" w:rsidRPr="0053254E">
        <w:rPr>
          <w:sz w:val="28"/>
          <w:szCs w:val="28"/>
        </w:rPr>
        <w:t>веществ</w:t>
      </w:r>
      <w:r w:rsidR="001A5E9C">
        <w:rPr>
          <w:sz w:val="28"/>
          <w:szCs w:val="28"/>
        </w:rPr>
        <w:t>ах и смесях</w:t>
      </w:r>
      <w:r w:rsidR="0053254E" w:rsidRPr="0053254E">
        <w:rPr>
          <w:sz w:val="28"/>
          <w:szCs w:val="28"/>
        </w:rPr>
        <w:t>, внесенны</w:t>
      </w:r>
      <w:r w:rsidR="005130D0">
        <w:rPr>
          <w:sz w:val="28"/>
          <w:szCs w:val="28"/>
        </w:rPr>
        <w:t>х</w:t>
      </w:r>
      <w:bookmarkStart w:id="0" w:name="_GoBack"/>
      <w:bookmarkEnd w:id="0"/>
      <w:r w:rsidR="0053254E" w:rsidRPr="0053254E">
        <w:rPr>
          <w:sz w:val="28"/>
          <w:szCs w:val="28"/>
        </w:rPr>
        <w:t xml:space="preserve"> в реестр</w:t>
      </w:r>
      <w:r w:rsidR="00983B7C">
        <w:rPr>
          <w:sz w:val="28"/>
          <w:szCs w:val="28"/>
        </w:rPr>
        <w:t xml:space="preserve"> химических веществ и смесей.</w:t>
      </w:r>
    </w:p>
    <w:p w14:paraId="40C21B62" w14:textId="2534D114" w:rsidR="00F5141F" w:rsidRDefault="00F5141F" w:rsidP="0084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предусматривает также закрепление полномочий по осуществлению контрол</w:t>
      </w:r>
      <w:r w:rsidR="002F43DC">
        <w:rPr>
          <w:sz w:val="28"/>
          <w:szCs w:val="28"/>
        </w:rPr>
        <w:t>я</w:t>
      </w:r>
      <w:r>
        <w:rPr>
          <w:sz w:val="28"/>
          <w:szCs w:val="28"/>
        </w:rPr>
        <w:t xml:space="preserve"> (надзор</w:t>
      </w:r>
      <w:r w:rsidR="002F43DC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2F43DC">
        <w:rPr>
          <w:sz w:val="28"/>
          <w:szCs w:val="28"/>
        </w:rPr>
        <w:t xml:space="preserve"> за соблюдением требований </w:t>
      </w:r>
      <w:r w:rsidR="00AF3211">
        <w:rPr>
          <w:sz w:val="28"/>
          <w:szCs w:val="28"/>
        </w:rPr>
        <w:t>технического</w:t>
      </w:r>
      <w:r w:rsidR="002F43DC">
        <w:rPr>
          <w:sz w:val="28"/>
          <w:szCs w:val="28"/>
        </w:rPr>
        <w:t xml:space="preserve"> регламента за </w:t>
      </w:r>
      <w:proofErr w:type="spellStart"/>
      <w:r w:rsidR="002F43DC">
        <w:rPr>
          <w:sz w:val="28"/>
          <w:szCs w:val="28"/>
        </w:rPr>
        <w:t>Роспотребнадзором</w:t>
      </w:r>
      <w:proofErr w:type="spellEnd"/>
      <w:r w:rsidR="002F43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170118" w14:textId="7C5D593B" w:rsidR="00CC6A89" w:rsidRDefault="00CC6A89" w:rsidP="0084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закрепляется </w:t>
      </w:r>
      <w:r w:rsidR="004D1340">
        <w:rPr>
          <w:sz w:val="28"/>
          <w:szCs w:val="28"/>
        </w:rPr>
        <w:t xml:space="preserve">поэтапные </w:t>
      </w:r>
      <w:r>
        <w:rPr>
          <w:sz w:val="28"/>
          <w:szCs w:val="28"/>
        </w:rPr>
        <w:t>переход</w:t>
      </w:r>
      <w:r w:rsidR="004D1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требований технического регламента </w:t>
      </w:r>
      <w:r w:rsidR="00B0686C">
        <w:rPr>
          <w:sz w:val="28"/>
          <w:szCs w:val="28"/>
        </w:rPr>
        <w:t>в части государственной химической продукции</w:t>
      </w:r>
      <w:r w:rsidR="00A85985">
        <w:rPr>
          <w:sz w:val="28"/>
          <w:szCs w:val="28"/>
        </w:rPr>
        <w:t>,</w:t>
      </w:r>
      <w:r w:rsidR="00B0686C">
        <w:rPr>
          <w:sz w:val="28"/>
          <w:szCs w:val="28"/>
        </w:rPr>
        <w:t xml:space="preserve"> </w:t>
      </w:r>
      <w:r w:rsidR="00A85985">
        <w:rPr>
          <w:sz w:val="28"/>
          <w:szCs w:val="28"/>
        </w:rPr>
        <w:t xml:space="preserve">представляющей собой химическое вещество или смесь, </w:t>
      </w:r>
      <w:r w:rsidR="00932352">
        <w:rPr>
          <w:sz w:val="28"/>
          <w:szCs w:val="28"/>
        </w:rPr>
        <w:t xml:space="preserve">в </w:t>
      </w:r>
      <w:r w:rsidR="00644800">
        <w:rPr>
          <w:sz w:val="28"/>
          <w:szCs w:val="28"/>
        </w:rPr>
        <w:t>зависимости</w:t>
      </w:r>
      <w:r w:rsidR="00932352">
        <w:rPr>
          <w:sz w:val="28"/>
          <w:szCs w:val="28"/>
        </w:rPr>
        <w:t xml:space="preserve"> от количества</w:t>
      </w:r>
      <w:r w:rsidR="00644800">
        <w:rPr>
          <w:sz w:val="28"/>
          <w:szCs w:val="28"/>
        </w:rPr>
        <w:t xml:space="preserve"> выпускаемой в обращение химической продукции </w:t>
      </w:r>
      <w:r w:rsidR="004D1340">
        <w:rPr>
          <w:sz w:val="28"/>
          <w:szCs w:val="28"/>
        </w:rPr>
        <w:t xml:space="preserve">в год </w:t>
      </w:r>
      <w:r w:rsidR="00F14235">
        <w:rPr>
          <w:sz w:val="28"/>
          <w:szCs w:val="28"/>
        </w:rPr>
        <w:t>одним изготовителем или импортером</w:t>
      </w:r>
      <w:r w:rsidR="00644800">
        <w:rPr>
          <w:sz w:val="28"/>
          <w:szCs w:val="28"/>
        </w:rPr>
        <w:t xml:space="preserve">. В первую очередь соблюдение требований технического регламента коснется </w:t>
      </w:r>
      <w:r w:rsidR="00F14235">
        <w:rPr>
          <w:sz w:val="28"/>
          <w:szCs w:val="28"/>
        </w:rPr>
        <w:t>крупных изготовителей и импортеров химической продукции.</w:t>
      </w:r>
    </w:p>
    <w:p w14:paraId="034643AD" w14:textId="76C5CBB1" w:rsidR="005A7CAD" w:rsidRPr="005316A0" w:rsidRDefault="005A7CAD" w:rsidP="005316A0">
      <w:pPr>
        <w:ind w:firstLine="708"/>
        <w:jc w:val="both"/>
        <w:rPr>
          <w:sz w:val="28"/>
          <w:szCs w:val="28"/>
        </w:rPr>
      </w:pPr>
      <w:r w:rsidRPr="005316A0">
        <w:rPr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399F0496" w14:textId="77777777" w:rsidR="005A7CAD" w:rsidRPr="005316A0" w:rsidRDefault="005A7CAD" w:rsidP="005316A0">
      <w:pPr>
        <w:ind w:firstLine="708"/>
        <w:jc w:val="both"/>
        <w:rPr>
          <w:sz w:val="28"/>
          <w:szCs w:val="28"/>
        </w:rPr>
      </w:pPr>
      <w:r w:rsidRPr="005316A0">
        <w:rPr>
          <w:sz w:val="28"/>
          <w:szCs w:val="28"/>
        </w:rPr>
        <w:lastRenderedPageBreak/>
        <w:t>Принятие положений, предусмотренных проектом постановления,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247FC5F0" w14:textId="77777777" w:rsidR="005A7CAD" w:rsidRPr="005316A0" w:rsidRDefault="005A7CAD" w:rsidP="005316A0">
      <w:pPr>
        <w:ind w:firstLine="708"/>
        <w:jc w:val="both"/>
        <w:rPr>
          <w:sz w:val="28"/>
          <w:szCs w:val="28"/>
        </w:rPr>
      </w:pPr>
      <w:r w:rsidRPr="005316A0">
        <w:rPr>
          <w:sz w:val="28"/>
          <w:szCs w:val="28"/>
        </w:rPr>
        <w:t>Принятие положений, предусмотренных проектом постановления не повлияет на достижение целей государственных программ Российской Федерации.</w:t>
      </w:r>
    </w:p>
    <w:p w14:paraId="54D951B1" w14:textId="77777777" w:rsidR="005A7CAD" w:rsidRPr="005316A0" w:rsidRDefault="005A7CAD" w:rsidP="005316A0">
      <w:pPr>
        <w:ind w:firstLine="708"/>
        <w:jc w:val="both"/>
        <w:rPr>
          <w:color w:val="FF0000"/>
          <w:sz w:val="28"/>
          <w:szCs w:val="28"/>
        </w:rPr>
      </w:pPr>
      <w:r w:rsidRPr="005316A0">
        <w:rPr>
          <w:color w:val="FF0000"/>
          <w:sz w:val="28"/>
          <w:szCs w:val="28"/>
        </w:rPr>
        <w:t xml:space="preserve">Реализация проекта постановления не потребует дополнительного финансирования из средств федерального бюджета и не повлияет на доходы или расходы соответствующего бюджета бюджетной системы Российской Федерации. </w:t>
      </w:r>
    </w:p>
    <w:p w14:paraId="04DFFE9C" w14:textId="463FFF4A" w:rsidR="007E1A29" w:rsidRPr="005316A0" w:rsidRDefault="005A7CAD" w:rsidP="005316A0">
      <w:pPr>
        <w:ind w:firstLine="708"/>
        <w:jc w:val="both"/>
        <w:rPr>
          <w:sz w:val="28"/>
          <w:szCs w:val="28"/>
        </w:rPr>
      </w:pPr>
      <w:r w:rsidRPr="005316A0">
        <w:rPr>
          <w:sz w:val="28"/>
          <w:szCs w:val="28"/>
        </w:rPr>
        <w:t xml:space="preserve">В проекте постановления </w:t>
      </w:r>
      <w:r w:rsidR="00014285">
        <w:rPr>
          <w:sz w:val="28"/>
          <w:szCs w:val="28"/>
        </w:rPr>
        <w:t xml:space="preserve">содержатся </w:t>
      </w:r>
      <w:r w:rsidRPr="005316A0">
        <w:rPr>
          <w:sz w:val="28"/>
          <w:szCs w:val="28"/>
        </w:rPr>
        <w:t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‎о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</w:t>
      </w:r>
      <w:r w:rsidR="00014285">
        <w:rPr>
          <w:sz w:val="28"/>
          <w:szCs w:val="28"/>
        </w:rPr>
        <w:t>ли последствиях их несоблюдения</w:t>
      </w:r>
      <w:r w:rsidRPr="005316A0">
        <w:rPr>
          <w:sz w:val="28"/>
          <w:szCs w:val="28"/>
        </w:rPr>
        <w:t>.</w:t>
      </w:r>
    </w:p>
    <w:sectPr w:rsidR="007E1A29" w:rsidRPr="005316A0" w:rsidSect="00001C7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567" w:bottom="1135" w:left="1134" w:header="720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47B96" w14:textId="77777777" w:rsidR="00A93091" w:rsidRDefault="00A93091">
      <w:r>
        <w:separator/>
      </w:r>
    </w:p>
  </w:endnote>
  <w:endnote w:type="continuationSeparator" w:id="0">
    <w:p w14:paraId="6B6B1DAD" w14:textId="77777777" w:rsidR="00A93091" w:rsidRDefault="00A9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978" w14:textId="3292F33A" w:rsidR="00C30B96" w:rsidRPr="001F743E" w:rsidRDefault="00C30B96" w:rsidP="001F743E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A8B0" w14:textId="30093BE0" w:rsidR="000B40E8" w:rsidRPr="001F743E" w:rsidRDefault="000B40E8" w:rsidP="000B40E8">
    <w:pPr>
      <w:tabs>
        <w:tab w:val="center" w:pos="4677"/>
        <w:tab w:val="right" w:pos="9355"/>
      </w:tabs>
      <w:rPr>
        <w:sz w:val="16"/>
        <w:szCs w:val="16"/>
      </w:rPr>
    </w:pPr>
  </w:p>
  <w:p w14:paraId="6786E988" w14:textId="77777777" w:rsidR="004E7F89" w:rsidRPr="004E7F89" w:rsidRDefault="005130D0" w:rsidP="004E7F89">
    <w:pPr>
      <w:spacing w:line="300" w:lineRule="auto"/>
      <w:jc w:val="both"/>
      <w:rPr>
        <w:spacing w:val="-4"/>
        <w:sz w:val="16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4D76" w14:textId="77777777" w:rsidR="00A93091" w:rsidRDefault="00A93091">
      <w:r>
        <w:separator/>
      </w:r>
    </w:p>
  </w:footnote>
  <w:footnote w:type="continuationSeparator" w:id="0">
    <w:p w14:paraId="2344702A" w14:textId="77777777" w:rsidR="00A93091" w:rsidRDefault="00A9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748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CB3894D" w14:textId="3C0F8294" w:rsidR="001F743E" w:rsidRPr="00790C3F" w:rsidRDefault="001F743E" w:rsidP="00790C3F">
        <w:pPr>
          <w:pStyle w:val="a5"/>
          <w:jc w:val="center"/>
          <w:rPr>
            <w:szCs w:val="28"/>
          </w:rPr>
        </w:pPr>
        <w:r w:rsidRPr="00790C3F">
          <w:rPr>
            <w:szCs w:val="28"/>
          </w:rPr>
          <w:fldChar w:fldCharType="begin"/>
        </w:r>
        <w:r w:rsidRPr="00790C3F">
          <w:rPr>
            <w:szCs w:val="28"/>
          </w:rPr>
          <w:instrText>PAGE   \* MERGEFORMAT</w:instrText>
        </w:r>
        <w:r w:rsidRPr="00790C3F">
          <w:rPr>
            <w:szCs w:val="28"/>
          </w:rPr>
          <w:fldChar w:fldCharType="separate"/>
        </w:r>
        <w:r w:rsidR="005130D0">
          <w:rPr>
            <w:noProof/>
            <w:szCs w:val="28"/>
          </w:rPr>
          <w:t>3</w:t>
        </w:r>
        <w:r w:rsidRPr="00790C3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C075" w14:textId="19FEBEA0" w:rsidR="001F743E" w:rsidRDefault="001F743E">
    <w:pPr>
      <w:pStyle w:val="a5"/>
      <w:jc w:val="center"/>
    </w:pPr>
  </w:p>
  <w:p w14:paraId="2A1CEA73" w14:textId="77777777" w:rsidR="001F743E" w:rsidRDefault="001F74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F3A"/>
    <w:multiLevelType w:val="hybridMultilevel"/>
    <w:tmpl w:val="0AB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F9A"/>
    <w:multiLevelType w:val="hybridMultilevel"/>
    <w:tmpl w:val="F706436E"/>
    <w:lvl w:ilvl="0" w:tplc="1AE637B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E622E3"/>
    <w:multiLevelType w:val="hybridMultilevel"/>
    <w:tmpl w:val="14B85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5C46"/>
    <w:multiLevelType w:val="hybridMultilevel"/>
    <w:tmpl w:val="586E06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D5421F"/>
    <w:multiLevelType w:val="hybridMultilevel"/>
    <w:tmpl w:val="ACD29CD4"/>
    <w:lvl w:ilvl="0" w:tplc="16AC3BB6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145090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27684508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C0A8845C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2D10160A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C02CD9D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A5F07614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700853FE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C4186E04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7FE379F0"/>
    <w:multiLevelType w:val="hybridMultilevel"/>
    <w:tmpl w:val="B6C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6F"/>
    <w:rsid w:val="00001C7B"/>
    <w:rsid w:val="00005C63"/>
    <w:rsid w:val="000141C8"/>
    <w:rsid w:val="00014285"/>
    <w:rsid w:val="00024B4F"/>
    <w:rsid w:val="00026DE1"/>
    <w:rsid w:val="00035023"/>
    <w:rsid w:val="0003779E"/>
    <w:rsid w:val="00050AE6"/>
    <w:rsid w:val="0005440D"/>
    <w:rsid w:val="00071C04"/>
    <w:rsid w:val="00072F6F"/>
    <w:rsid w:val="000859FA"/>
    <w:rsid w:val="00086DA2"/>
    <w:rsid w:val="000960C9"/>
    <w:rsid w:val="000969EC"/>
    <w:rsid w:val="000A1D43"/>
    <w:rsid w:val="000A2EB5"/>
    <w:rsid w:val="000A5440"/>
    <w:rsid w:val="000B2552"/>
    <w:rsid w:val="000B40E8"/>
    <w:rsid w:val="000B7AFD"/>
    <w:rsid w:val="000C63F3"/>
    <w:rsid w:val="000E706A"/>
    <w:rsid w:val="000F2E6F"/>
    <w:rsid w:val="000F3318"/>
    <w:rsid w:val="00102984"/>
    <w:rsid w:val="001034B7"/>
    <w:rsid w:val="0012231C"/>
    <w:rsid w:val="0012726A"/>
    <w:rsid w:val="0013571B"/>
    <w:rsid w:val="001417ED"/>
    <w:rsid w:val="00142743"/>
    <w:rsid w:val="001454F1"/>
    <w:rsid w:val="00174ADF"/>
    <w:rsid w:val="001816CA"/>
    <w:rsid w:val="001A0BE2"/>
    <w:rsid w:val="001A1EE4"/>
    <w:rsid w:val="001A45CF"/>
    <w:rsid w:val="001A5DD8"/>
    <w:rsid w:val="001A5E9C"/>
    <w:rsid w:val="001B2AD1"/>
    <w:rsid w:val="001D24BE"/>
    <w:rsid w:val="001E2B07"/>
    <w:rsid w:val="001F743E"/>
    <w:rsid w:val="00203A90"/>
    <w:rsid w:val="00211C67"/>
    <w:rsid w:val="00225D26"/>
    <w:rsid w:val="00231275"/>
    <w:rsid w:val="002312D9"/>
    <w:rsid w:val="00234001"/>
    <w:rsid w:val="00243942"/>
    <w:rsid w:val="00246D2F"/>
    <w:rsid w:val="00250580"/>
    <w:rsid w:val="00255AEB"/>
    <w:rsid w:val="002575C2"/>
    <w:rsid w:val="00262F69"/>
    <w:rsid w:val="0027013E"/>
    <w:rsid w:val="00273B0F"/>
    <w:rsid w:val="002763C5"/>
    <w:rsid w:val="00280403"/>
    <w:rsid w:val="00290EB8"/>
    <w:rsid w:val="002912CC"/>
    <w:rsid w:val="00295806"/>
    <w:rsid w:val="002A5988"/>
    <w:rsid w:val="002A75CB"/>
    <w:rsid w:val="002A7765"/>
    <w:rsid w:val="002B4034"/>
    <w:rsid w:val="002C2398"/>
    <w:rsid w:val="002C25E6"/>
    <w:rsid w:val="002C69B4"/>
    <w:rsid w:val="002C7790"/>
    <w:rsid w:val="002E467F"/>
    <w:rsid w:val="002F2072"/>
    <w:rsid w:val="002F43DC"/>
    <w:rsid w:val="002F58A9"/>
    <w:rsid w:val="003133DD"/>
    <w:rsid w:val="003272A0"/>
    <w:rsid w:val="00341B92"/>
    <w:rsid w:val="00342F41"/>
    <w:rsid w:val="00356E44"/>
    <w:rsid w:val="003636E1"/>
    <w:rsid w:val="00363AA7"/>
    <w:rsid w:val="0036555B"/>
    <w:rsid w:val="00370E0C"/>
    <w:rsid w:val="003B0C2E"/>
    <w:rsid w:val="003B5C88"/>
    <w:rsid w:val="003C51D8"/>
    <w:rsid w:val="003C777C"/>
    <w:rsid w:val="003F0A7E"/>
    <w:rsid w:val="003F0F06"/>
    <w:rsid w:val="004119BD"/>
    <w:rsid w:val="004203AD"/>
    <w:rsid w:val="00423639"/>
    <w:rsid w:val="004424E2"/>
    <w:rsid w:val="00451339"/>
    <w:rsid w:val="00451E90"/>
    <w:rsid w:val="00454122"/>
    <w:rsid w:val="00461626"/>
    <w:rsid w:val="00463178"/>
    <w:rsid w:val="0046532B"/>
    <w:rsid w:val="004878FE"/>
    <w:rsid w:val="0049076C"/>
    <w:rsid w:val="00492405"/>
    <w:rsid w:val="004A1DAC"/>
    <w:rsid w:val="004B073F"/>
    <w:rsid w:val="004D1340"/>
    <w:rsid w:val="004D48F3"/>
    <w:rsid w:val="004F5261"/>
    <w:rsid w:val="00504B60"/>
    <w:rsid w:val="005130D0"/>
    <w:rsid w:val="00514EC1"/>
    <w:rsid w:val="00515FC7"/>
    <w:rsid w:val="005316A0"/>
    <w:rsid w:val="0053254E"/>
    <w:rsid w:val="00542A07"/>
    <w:rsid w:val="00542DA8"/>
    <w:rsid w:val="00543505"/>
    <w:rsid w:val="005479BC"/>
    <w:rsid w:val="00555DF4"/>
    <w:rsid w:val="00564E54"/>
    <w:rsid w:val="00574BF1"/>
    <w:rsid w:val="00580FED"/>
    <w:rsid w:val="005A1243"/>
    <w:rsid w:val="005A37F4"/>
    <w:rsid w:val="005A7B2C"/>
    <w:rsid w:val="005A7CAD"/>
    <w:rsid w:val="005E7FFC"/>
    <w:rsid w:val="005F18D0"/>
    <w:rsid w:val="005F379B"/>
    <w:rsid w:val="005F396D"/>
    <w:rsid w:val="005F6F33"/>
    <w:rsid w:val="005F78BC"/>
    <w:rsid w:val="005F7B7A"/>
    <w:rsid w:val="00610ED1"/>
    <w:rsid w:val="00620C91"/>
    <w:rsid w:val="006243BF"/>
    <w:rsid w:val="006261FD"/>
    <w:rsid w:val="00626407"/>
    <w:rsid w:val="00637FA7"/>
    <w:rsid w:val="00644800"/>
    <w:rsid w:val="006515D8"/>
    <w:rsid w:val="006524F8"/>
    <w:rsid w:val="00654FC4"/>
    <w:rsid w:val="0066647A"/>
    <w:rsid w:val="006917F3"/>
    <w:rsid w:val="006A4F12"/>
    <w:rsid w:val="006F0B8F"/>
    <w:rsid w:val="0071190C"/>
    <w:rsid w:val="00733199"/>
    <w:rsid w:val="00733DE5"/>
    <w:rsid w:val="00736B93"/>
    <w:rsid w:val="0077198C"/>
    <w:rsid w:val="0077502A"/>
    <w:rsid w:val="00790C3F"/>
    <w:rsid w:val="007A5C94"/>
    <w:rsid w:val="007B28BE"/>
    <w:rsid w:val="007B42C4"/>
    <w:rsid w:val="007B610A"/>
    <w:rsid w:val="007E1A29"/>
    <w:rsid w:val="007F0981"/>
    <w:rsid w:val="007F30FA"/>
    <w:rsid w:val="00801A0C"/>
    <w:rsid w:val="00834126"/>
    <w:rsid w:val="008426FD"/>
    <w:rsid w:val="00853B38"/>
    <w:rsid w:val="00863CC9"/>
    <w:rsid w:val="00881E88"/>
    <w:rsid w:val="00887482"/>
    <w:rsid w:val="008B1CAC"/>
    <w:rsid w:val="008B54E6"/>
    <w:rsid w:val="008C323D"/>
    <w:rsid w:val="008F2EE8"/>
    <w:rsid w:val="00903C74"/>
    <w:rsid w:val="00911EC3"/>
    <w:rsid w:val="00924E02"/>
    <w:rsid w:val="009315A4"/>
    <w:rsid w:val="00932352"/>
    <w:rsid w:val="00933776"/>
    <w:rsid w:val="009418AE"/>
    <w:rsid w:val="0095296F"/>
    <w:rsid w:val="009575CB"/>
    <w:rsid w:val="00983103"/>
    <w:rsid w:val="00983B7C"/>
    <w:rsid w:val="00995397"/>
    <w:rsid w:val="009976F9"/>
    <w:rsid w:val="009A2804"/>
    <w:rsid w:val="009A5B9C"/>
    <w:rsid w:val="009B4B58"/>
    <w:rsid w:val="009B66E5"/>
    <w:rsid w:val="009F369C"/>
    <w:rsid w:val="00A10C60"/>
    <w:rsid w:val="00A10DE0"/>
    <w:rsid w:val="00A44FC9"/>
    <w:rsid w:val="00A65332"/>
    <w:rsid w:val="00A67374"/>
    <w:rsid w:val="00A75764"/>
    <w:rsid w:val="00A759E0"/>
    <w:rsid w:val="00A85985"/>
    <w:rsid w:val="00A85D18"/>
    <w:rsid w:val="00A93091"/>
    <w:rsid w:val="00AB21F3"/>
    <w:rsid w:val="00AC0D03"/>
    <w:rsid w:val="00AD3DFA"/>
    <w:rsid w:val="00AE0D80"/>
    <w:rsid w:val="00AF2AAC"/>
    <w:rsid w:val="00AF3211"/>
    <w:rsid w:val="00AF4918"/>
    <w:rsid w:val="00AF6121"/>
    <w:rsid w:val="00B02576"/>
    <w:rsid w:val="00B05470"/>
    <w:rsid w:val="00B0686C"/>
    <w:rsid w:val="00B24BAB"/>
    <w:rsid w:val="00B25676"/>
    <w:rsid w:val="00B25D5E"/>
    <w:rsid w:val="00B27670"/>
    <w:rsid w:val="00B42C52"/>
    <w:rsid w:val="00B53C52"/>
    <w:rsid w:val="00B53CB5"/>
    <w:rsid w:val="00B72D5C"/>
    <w:rsid w:val="00BA3F43"/>
    <w:rsid w:val="00BB1B51"/>
    <w:rsid w:val="00BB5340"/>
    <w:rsid w:val="00BD6328"/>
    <w:rsid w:val="00BE29D1"/>
    <w:rsid w:val="00BE365E"/>
    <w:rsid w:val="00BF5767"/>
    <w:rsid w:val="00BF6117"/>
    <w:rsid w:val="00BF74D0"/>
    <w:rsid w:val="00C03A50"/>
    <w:rsid w:val="00C14807"/>
    <w:rsid w:val="00C15C5C"/>
    <w:rsid w:val="00C166B2"/>
    <w:rsid w:val="00C24FB2"/>
    <w:rsid w:val="00C30B96"/>
    <w:rsid w:val="00C3110C"/>
    <w:rsid w:val="00C50F9C"/>
    <w:rsid w:val="00C8344B"/>
    <w:rsid w:val="00C872B0"/>
    <w:rsid w:val="00C96923"/>
    <w:rsid w:val="00CB05F5"/>
    <w:rsid w:val="00CB2E78"/>
    <w:rsid w:val="00CC12B7"/>
    <w:rsid w:val="00CC6A89"/>
    <w:rsid w:val="00CF0251"/>
    <w:rsid w:val="00D1480A"/>
    <w:rsid w:val="00D41359"/>
    <w:rsid w:val="00D433E4"/>
    <w:rsid w:val="00D44ACE"/>
    <w:rsid w:val="00D466DC"/>
    <w:rsid w:val="00D46E86"/>
    <w:rsid w:val="00D5576C"/>
    <w:rsid w:val="00D61688"/>
    <w:rsid w:val="00D77477"/>
    <w:rsid w:val="00D77C8B"/>
    <w:rsid w:val="00D92ACD"/>
    <w:rsid w:val="00D94C1C"/>
    <w:rsid w:val="00DB0481"/>
    <w:rsid w:val="00DB206E"/>
    <w:rsid w:val="00DB543C"/>
    <w:rsid w:val="00DC6DEC"/>
    <w:rsid w:val="00DD57E5"/>
    <w:rsid w:val="00DE1132"/>
    <w:rsid w:val="00DF6CA8"/>
    <w:rsid w:val="00E015D0"/>
    <w:rsid w:val="00E019C7"/>
    <w:rsid w:val="00E15FC1"/>
    <w:rsid w:val="00E16B9B"/>
    <w:rsid w:val="00E306BC"/>
    <w:rsid w:val="00E52E80"/>
    <w:rsid w:val="00E53A6B"/>
    <w:rsid w:val="00E65C35"/>
    <w:rsid w:val="00E82536"/>
    <w:rsid w:val="00E92775"/>
    <w:rsid w:val="00EA149E"/>
    <w:rsid w:val="00EB29AA"/>
    <w:rsid w:val="00EB636B"/>
    <w:rsid w:val="00EC10F8"/>
    <w:rsid w:val="00ED54B4"/>
    <w:rsid w:val="00EE2FA7"/>
    <w:rsid w:val="00EF00D7"/>
    <w:rsid w:val="00F14235"/>
    <w:rsid w:val="00F212EA"/>
    <w:rsid w:val="00F27C45"/>
    <w:rsid w:val="00F5141F"/>
    <w:rsid w:val="00F517AC"/>
    <w:rsid w:val="00F53C31"/>
    <w:rsid w:val="00F62091"/>
    <w:rsid w:val="00F63581"/>
    <w:rsid w:val="00F66FA0"/>
    <w:rsid w:val="00F73399"/>
    <w:rsid w:val="00FA3CF9"/>
    <w:rsid w:val="00FA410C"/>
    <w:rsid w:val="00FA5ADD"/>
    <w:rsid w:val="00FB70B0"/>
    <w:rsid w:val="00FD0B30"/>
    <w:rsid w:val="00FD2C37"/>
    <w:rsid w:val="00FE25AF"/>
    <w:rsid w:val="00FE460A"/>
    <w:rsid w:val="00FF3398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2D07B"/>
  <w15:chartTrackingRefBased/>
  <w15:docId w15:val="{51444C19-A689-4D43-BE15-CB4E16E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59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  <w:tblPr/>
  </w:style>
  <w:style w:type="character" w:styleId="a4">
    <w:name w:val="Hyperlink"/>
    <w:rsid w:val="00F66FA0"/>
    <w:rPr>
      <w:color w:val="0563C1"/>
      <w:u w:val="single"/>
    </w:rPr>
  </w:style>
  <w:style w:type="table" w:customStyle="1" w:styleId="GenStyleDefTable">
    <w:name w:val="GenStyleDefTable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3A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A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A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3A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3A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67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1"/>
    <w:qFormat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6264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62640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637FA7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7E1A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7E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AB0F-3C34-4AA5-949B-ACD2CDFC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Шахмина Ольга Сергеевна</dc:creator>
  <cp:keywords/>
  <dc:description/>
  <cp:lastModifiedBy>Шахмина Ольга Сергеевна</cp:lastModifiedBy>
  <cp:revision>5</cp:revision>
  <dcterms:created xsi:type="dcterms:W3CDTF">2023-05-04T09:09:00Z</dcterms:created>
  <dcterms:modified xsi:type="dcterms:W3CDTF">2023-05-05T11:56:00Z</dcterms:modified>
</cp:coreProperties>
</file>