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1E" w:rsidRDefault="00BC7B1E" w:rsidP="00BC7B1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BC7B1E" w:rsidRDefault="00BC7B1E" w:rsidP="00BC7B1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Default="00BC7B1E" w:rsidP="00BC7B1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Default="00BC7B1E" w:rsidP="00BC7B1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Default="00BC7B1E" w:rsidP="00BC7B1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Default="00BC7B1E" w:rsidP="00BC7B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BC7B1E" w:rsidRDefault="00BC7B1E" w:rsidP="00BC7B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7B1E" w:rsidRDefault="00BC7B1E" w:rsidP="00BC7B1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C7B1E" w:rsidRDefault="00BC7B1E" w:rsidP="00BC7B1E">
      <w:pPr>
        <w:pStyle w:val="ConsPlusNormal"/>
        <w:spacing w:before="480" w:after="4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_________________ г. № ______</w:t>
      </w:r>
    </w:p>
    <w:p w:rsidR="00BC7B1E" w:rsidRDefault="00BC7B1E" w:rsidP="00BC7B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МОСКВА</w:t>
      </w:r>
    </w:p>
    <w:p w:rsidR="00BC7B1E" w:rsidRPr="00BB037C" w:rsidRDefault="00BC7B1E" w:rsidP="00BC7B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7B1E" w:rsidRPr="008C1697" w:rsidRDefault="00BC7B1E" w:rsidP="00BC7B1E">
      <w:pPr>
        <w:tabs>
          <w:tab w:val="left" w:pos="993"/>
        </w:tabs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15 декабря 2016 г.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5C1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1368</w:t>
      </w:r>
    </w:p>
    <w:p w:rsidR="00BC7B1E" w:rsidRPr="008C1697" w:rsidRDefault="00BC7B1E" w:rsidP="00BC7B1E">
      <w:pPr>
        <w:tabs>
          <w:tab w:val="left" w:pos="993"/>
        </w:tabs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7B1E" w:rsidRPr="008C1697" w:rsidRDefault="00BC7B1E" w:rsidP="00BC7B1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169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Правительство Российской Федерации п о с т а н о в л я е т :</w:t>
      </w:r>
    </w:p>
    <w:p w:rsidR="00BC7B1E" w:rsidRDefault="00BC7B1E" w:rsidP="00BC7B1E">
      <w:pPr>
        <w:pStyle w:val="a3"/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89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постановление Правительства Российской Федерации от 15 декабря 2016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1368 «</w:t>
      </w:r>
      <w:r w:rsidRPr="005C16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поддержке российских производителей в целях компенсации части затрат, связанных с регистрацией на внешних рынках объектов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интеллектуальной собственности»</w:t>
      </w:r>
      <w:r w:rsidRPr="005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2016,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7637; 2017, № 50, ст. 7618; 2019, № 50, ст. 7391; 2020, № 23, ст. 3637; 2021, № 1, ст. 122, № 3, ст. 575, № 7, ст. 1130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 52, ст. 9145)</w:t>
      </w:r>
      <w:r w:rsidRPr="005C1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7B1E" w:rsidRPr="00331C04" w:rsidRDefault="00BC7B1E" w:rsidP="00BC7B1E">
      <w:pPr>
        <w:pStyle w:val="a3"/>
        <w:tabs>
          <w:tab w:val="left" w:pos="851"/>
          <w:tab w:val="left" w:pos="1134"/>
        </w:tabs>
        <w:spacing w:after="720" w:line="36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08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89B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2022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C7B1E" w:rsidRPr="00DF4235" w:rsidRDefault="00BC7B1E" w:rsidP="00BC7B1E">
      <w:pPr>
        <w:tabs>
          <w:tab w:val="center" w:pos="1758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Председатель Правительства</w:t>
      </w:r>
    </w:p>
    <w:p w:rsidR="00BC7B1E" w:rsidRPr="00DF4235" w:rsidRDefault="00BC7B1E" w:rsidP="00BC7B1E">
      <w:pPr>
        <w:tabs>
          <w:tab w:val="center" w:pos="1758"/>
          <w:tab w:val="right" w:pos="10206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Российской Федерации</w:t>
      </w: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М.Мишустин</w:t>
      </w:r>
    </w:p>
    <w:p w:rsidR="00BC7B1E" w:rsidRPr="00DF4235" w:rsidRDefault="00BC7B1E" w:rsidP="00BC7B1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C7B1E" w:rsidRPr="00DF4235" w:rsidSect="002A410E">
          <w:headerReference w:type="default" r:id="rId7"/>
          <w:pgSz w:w="11905" w:h="16838"/>
          <w:pgMar w:top="1134" w:right="850" w:bottom="1134" w:left="1701" w:header="0" w:footer="0" w:gutter="0"/>
          <w:cols w:space="720"/>
          <w:noEndnote/>
          <w:titlePg/>
          <w:docGrid w:linePitch="299"/>
        </w:sectPr>
      </w:pPr>
    </w:p>
    <w:p w:rsidR="00BC7B1E" w:rsidRPr="00DF4235" w:rsidRDefault="00BC7B1E" w:rsidP="00BC7B1E">
      <w:pPr>
        <w:spacing w:after="0" w:line="36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УТВЕРЖДЕНЫ</w:t>
      </w:r>
    </w:p>
    <w:p w:rsidR="00BC7B1E" w:rsidRPr="00DF4235" w:rsidRDefault="00BC7B1E" w:rsidP="00BC7B1E">
      <w:pPr>
        <w:spacing w:after="0" w:line="36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</w:t>
      </w:r>
    </w:p>
    <w:p w:rsidR="00BC7B1E" w:rsidRPr="00DF4235" w:rsidRDefault="00BC7B1E" w:rsidP="00BC7B1E">
      <w:pPr>
        <w:spacing w:after="0" w:line="240" w:lineRule="atLeast"/>
        <w:ind w:left="48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BC7B1E" w:rsidRPr="00DF4235" w:rsidRDefault="00BC7B1E" w:rsidP="00BC7B1E">
      <w:pPr>
        <w:spacing w:after="0" w:line="240" w:lineRule="atLeast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_____________2022</w:t>
      </w:r>
      <w:r w:rsidRPr="00DF42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BC7B1E" w:rsidRPr="00DF4235" w:rsidRDefault="00BC7B1E" w:rsidP="00BC7B1E">
      <w:pPr>
        <w:spacing w:after="0" w:line="240" w:lineRule="exact"/>
        <w:ind w:left="48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0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B1E" w:rsidRPr="00DF4235" w:rsidRDefault="00BC7B1E" w:rsidP="00BC7B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 З М Е Н Е Н И Я,</w:t>
      </w:r>
    </w:p>
    <w:p w:rsidR="00BC7B1E" w:rsidRPr="00DF4235" w:rsidRDefault="00BC7B1E" w:rsidP="00BC7B1E">
      <w:pPr>
        <w:pStyle w:val="a3"/>
        <w:tabs>
          <w:tab w:val="left" w:pos="709"/>
          <w:tab w:val="left" w:pos="993"/>
        </w:tabs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F423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которые вносятся в</w:t>
      </w:r>
      <w:r w:rsidRPr="005C168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постановление Правительства Российской Федерации от 15 декабря 2016 г. № 1368</w:t>
      </w:r>
    </w:p>
    <w:p w:rsidR="00BC7B1E" w:rsidRPr="00DF4235" w:rsidRDefault="00BC7B1E" w:rsidP="00BC7B1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BC7B1E" w:rsidRDefault="00BC7B1E" w:rsidP="00BC7B1E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B41">
        <w:rPr>
          <w:rFonts w:ascii="Times New Roman" w:hAnsi="Times New Roman" w:cs="Times New Roman"/>
          <w:sz w:val="28"/>
          <w:szCs w:val="28"/>
        </w:rPr>
        <w:t xml:space="preserve">В </w:t>
      </w:r>
      <w:r w:rsidRPr="005C1684">
        <w:rPr>
          <w:rFonts w:ascii="Times New Roman" w:hAnsi="Times New Roman" w:cs="Times New Roman"/>
          <w:sz w:val="28"/>
          <w:szCs w:val="28"/>
        </w:rPr>
        <w:t>Правилах предоставления субсидий российским производителям в целях компенсации части затрат, связанных с регистрацией на внешних рынках объектов интеллектуальной собственности, утвержденных указанным постановлением:</w:t>
      </w:r>
    </w:p>
    <w:p w:rsidR="00BC7B1E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BC7B1E" w:rsidRPr="00532A38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7345EA">
        <w:rPr>
          <w:rFonts w:ascii="Times New Roman" w:hAnsi="Times New Roman" w:cs="Times New Roman"/>
          <w:sz w:val="28"/>
          <w:szCs w:val="28"/>
        </w:rPr>
        <w:t>Субсидии предоставляются российским производителям -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индивидуальным предпринимателям</w:t>
      </w:r>
      <w:r w:rsidRPr="007345EA">
        <w:rPr>
          <w:rFonts w:ascii="Times New Roman" w:hAnsi="Times New Roman" w:cs="Times New Roman"/>
          <w:sz w:val="28"/>
          <w:szCs w:val="28"/>
        </w:rPr>
        <w:t xml:space="preserve">, зарегистрированным на территории Российской Федерации и производящим товары, услуги, работы и технологии, в состав которых входят объекты интеллектуальной собственности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 организация,</w:t>
      </w:r>
      <w:r w:rsidRPr="00E213A4">
        <w:rPr>
          <w:rFonts w:ascii="Times New Roman" w:hAnsi="Times New Roman" w:cs="Times New Roman"/>
          <w:sz w:val="28"/>
          <w:szCs w:val="28"/>
        </w:rPr>
        <w:t xml:space="preserve"> продукция)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C7B1E" w:rsidRDefault="00BC7B1E" w:rsidP="00BC7B1E">
      <w:pPr>
        <w:pStyle w:val="a3"/>
        <w:numPr>
          <w:ilvl w:val="0"/>
          <w:numId w:val="6"/>
        </w:numPr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BC7B1E" w:rsidRDefault="00BC7B1E" w:rsidP="00BC7B1E">
      <w:pPr>
        <w:pStyle w:val="a3"/>
        <w:tabs>
          <w:tab w:val="left" w:pos="710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>«4. Результатом предоставления субсидии является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ECC">
        <w:rPr>
          <w:rFonts w:ascii="Times New Roman" w:hAnsi="Times New Roman" w:cs="Times New Roman"/>
          <w:sz w:val="28"/>
          <w:szCs w:val="28"/>
        </w:rPr>
        <w:t>зарегистрированных организациями на внешних рынках объектов 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ECC">
        <w:rPr>
          <w:rFonts w:ascii="Times New Roman" w:hAnsi="Times New Roman" w:cs="Times New Roman"/>
          <w:sz w:val="28"/>
          <w:szCs w:val="28"/>
        </w:rPr>
        <w:t>собственности по состоянию на конец текущего финансового года.».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>абзацы одиннадцатый – тринадцатый пункта 5 признать утратившими силу;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9F">
        <w:rPr>
          <w:rFonts w:ascii="Times New Roman" w:hAnsi="Times New Roman" w:cs="Times New Roman"/>
          <w:sz w:val="28"/>
          <w:szCs w:val="28"/>
        </w:rPr>
        <w:t xml:space="preserve">в пункте 6 слова «бюджетных ассигнований, предусмотренных в федеральном законе о федеральном бюджете на соответствующий финансовый год и плановый </w:t>
      </w:r>
      <w:r w:rsidRPr="005E7ECC">
        <w:rPr>
          <w:rFonts w:ascii="Times New Roman" w:hAnsi="Times New Roman" w:cs="Times New Roman"/>
          <w:sz w:val="28"/>
          <w:szCs w:val="28"/>
        </w:rPr>
        <w:t>период, и» исключить;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 xml:space="preserve">в пункте 7: 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подпункте «е»: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6A09">
        <w:rPr>
          <w:rFonts w:ascii="Times New Roman" w:hAnsi="Times New Roman" w:cs="Times New Roman"/>
          <w:sz w:val="28"/>
          <w:szCs w:val="28"/>
        </w:rPr>
        <w:t>о достижении значения результата предоставления субсидии и значения показателя, необходимого для достижения результата предоставления субсидии, предусмотренного пунктом 19 настоящих Правил</w:t>
      </w:r>
      <w:r>
        <w:rPr>
          <w:rFonts w:ascii="Times New Roman" w:hAnsi="Times New Roman" w:cs="Times New Roman"/>
          <w:sz w:val="28"/>
          <w:szCs w:val="28"/>
        </w:rPr>
        <w:t>, с представлением заверенной руководителем организации (уполномоченным лицом с представлением документов, подтверждающих полномочия указанного лица) копии патента (свидетельства), выданного национальным патентным ведомством, или копии документа, подтверждающего отказ в выдаче указанного патента (свидетельства);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признать утратившим силу; 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«м» </w:t>
      </w:r>
      <w:r w:rsidRPr="005E7ECC">
        <w:rPr>
          <w:rFonts w:ascii="Times New Roman" w:hAnsi="Times New Roman" w:cs="Times New Roman"/>
          <w:sz w:val="28"/>
          <w:szCs w:val="28"/>
        </w:rPr>
        <w:t>дополнить словами «по форме,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ECC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 xml:space="preserve"> в пункте 7</w:t>
      </w:r>
      <w:r w:rsidRPr="005E7E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7ECC">
        <w:rPr>
          <w:rFonts w:ascii="Times New Roman" w:hAnsi="Times New Roman" w:cs="Times New Roman"/>
          <w:sz w:val="28"/>
          <w:szCs w:val="28"/>
        </w:rPr>
        <w:t>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99">
        <w:rPr>
          <w:rFonts w:ascii="Times New Roman" w:hAnsi="Times New Roman" w:cs="Times New Roman"/>
          <w:sz w:val="28"/>
          <w:szCs w:val="28"/>
        </w:rPr>
        <w:t>«</w:t>
      </w:r>
      <w:bookmarkStart w:id="1" w:name="_Hlk89805553"/>
      <w:r w:rsidRPr="005B6099">
        <w:rPr>
          <w:rFonts w:ascii="Times New Roman" w:hAnsi="Times New Roman" w:cs="Times New Roman"/>
          <w:sz w:val="28"/>
          <w:szCs w:val="28"/>
        </w:rPr>
        <w:t xml:space="preserve">Отбор организаций в целях предоставления субсидий и заключения соглашений проводится путем запроса Министерством промышленности и торговли Российской Федерации предложений на основании заявок, направленных организациями для участия в отборе (далее соответственно - отбор, заявка на участие в отборе) и документов, представленных организациями в соответствии с пунктами 12 и 18 настоящих Правил, исходя из соответствия организации - участника отбора требованиям, установленным </w:t>
      </w:r>
      <w:r w:rsidRPr="002D6A09">
        <w:rPr>
          <w:rFonts w:ascii="Times New Roman" w:hAnsi="Times New Roman" w:cs="Times New Roman"/>
          <w:sz w:val="28"/>
          <w:szCs w:val="28"/>
        </w:rPr>
        <w:t>пунктом 7</w:t>
      </w:r>
      <w:r w:rsidRPr="002D6A09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2D6A09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5B6099">
        <w:rPr>
          <w:rFonts w:ascii="Times New Roman" w:hAnsi="Times New Roman" w:cs="Times New Roman"/>
          <w:sz w:val="28"/>
          <w:szCs w:val="28"/>
        </w:rPr>
        <w:t xml:space="preserve">, и очередности их поступления. Министерство промышленности и торговли Российской Федерации размещает объявление о проведении отбора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70102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70102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0102">
        <w:rPr>
          <w:rFonts w:ascii="Times New Roman" w:hAnsi="Times New Roman" w:cs="Times New Roman"/>
          <w:sz w:val="28"/>
          <w:szCs w:val="28"/>
        </w:rPr>
        <w:t xml:space="preserve"> </w:t>
      </w:r>
      <w:r w:rsidRPr="005B6099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6099">
        <w:rPr>
          <w:rFonts w:ascii="Times New Roman" w:hAnsi="Times New Roman" w:cs="Times New Roman"/>
          <w:sz w:val="28"/>
          <w:szCs w:val="28"/>
        </w:rPr>
        <w:t xml:space="preserve">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54CDF">
          <w:rPr>
            <w:rStyle w:val="a6"/>
            <w:rFonts w:ascii="Times New Roman" w:hAnsi="Times New Roman" w:cs="Times New Roman"/>
            <w:sz w:val="28"/>
            <w:szCs w:val="28"/>
          </w:rPr>
          <w:t>https://minpromtorg.gov.ru/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сети «Интернет»  </w:t>
      </w:r>
      <w:r w:rsidRPr="002D6A09">
        <w:rPr>
          <w:rFonts w:ascii="Times New Roman" w:hAnsi="Times New Roman" w:cs="Times New Roman"/>
          <w:sz w:val="28"/>
          <w:szCs w:val="28"/>
        </w:rPr>
        <w:t xml:space="preserve">(с размещением указателя страницы сайта на едином </w:t>
      </w:r>
      <w:r w:rsidRPr="005B6099">
        <w:rPr>
          <w:rFonts w:ascii="Times New Roman" w:hAnsi="Times New Roman" w:cs="Times New Roman"/>
          <w:sz w:val="28"/>
          <w:szCs w:val="28"/>
        </w:rPr>
        <w:t>портале бюджетной систе</w:t>
      </w:r>
      <w:r>
        <w:rPr>
          <w:rFonts w:ascii="Times New Roman" w:hAnsi="Times New Roman" w:cs="Times New Roman"/>
          <w:sz w:val="28"/>
          <w:szCs w:val="28"/>
        </w:rPr>
        <w:t>мы Российской Федерации в сети «Интернет»)</w:t>
      </w:r>
      <w:r w:rsidRPr="005B6099">
        <w:rPr>
          <w:rFonts w:ascii="Times New Roman" w:hAnsi="Times New Roman" w:cs="Times New Roman"/>
          <w:sz w:val="28"/>
          <w:szCs w:val="28"/>
        </w:rPr>
        <w:t xml:space="preserve"> (далее – </w:t>
      </w:r>
      <w:bookmarkStart w:id="2" w:name="_Hlk89961821"/>
      <w:r w:rsidRPr="005B6099">
        <w:rPr>
          <w:rFonts w:ascii="Times New Roman" w:hAnsi="Times New Roman" w:cs="Times New Roman"/>
          <w:sz w:val="28"/>
          <w:szCs w:val="28"/>
        </w:rPr>
        <w:t>объявление о проведении отбора</w:t>
      </w:r>
      <w:bookmarkEnd w:id="2"/>
      <w:r w:rsidRPr="005B6099">
        <w:rPr>
          <w:rFonts w:ascii="Times New Roman" w:hAnsi="Times New Roman" w:cs="Times New Roman"/>
          <w:sz w:val="28"/>
          <w:szCs w:val="28"/>
        </w:rPr>
        <w:t>) не позднее чем за 3 календарных дня до даты начала приема заявок на участие в отборе с указанием:</w:t>
      </w:r>
      <w:bookmarkEnd w:id="1"/>
      <w:r w:rsidRPr="005B6099">
        <w:rPr>
          <w:rFonts w:ascii="Times New Roman" w:hAnsi="Times New Roman" w:cs="Times New Roman"/>
          <w:sz w:val="28"/>
          <w:szCs w:val="28"/>
        </w:rPr>
        <w:t>»;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второй признать утратившим силу;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восьмом слова «</w:t>
      </w:r>
      <w:r w:rsidRPr="00737475">
        <w:rPr>
          <w:rFonts w:ascii="Times New Roman" w:hAnsi="Times New Roman" w:cs="Times New Roman"/>
          <w:sz w:val="28"/>
          <w:szCs w:val="28"/>
        </w:rPr>
        <w:t>в соответств</w:t>
      </w:r>
      <w:r w:rsidRPr="00B6683F">
        <w:rPr>
          <w:rFonts w:ascii="Times New Roman" w:hAnsi="Times New Roman" w:cs="Times New Roman"/>
          <w:sz w:val="28"/>
          <w:szCs w:val="28"/>
        </w:rPr>
        <w:t>ии с пунктом 12 настоящих Правил»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737475">
        <w:rPr>
          <w:rFonts w:ascii="Times New Roman" w:hAnsi="Times New Roman" w:cs="Times New Roman"/>
          <w:sz w:val="28"/>
          <w:szCs w:val="28"/>
        </w:rPr>
        <w:t>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двенадцатом слова «, </w:t>
      </w:r>
      <w:r w:rsidRPr="0046755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8E39AD">
        <w:rPr>
          <w:rFonts w:ascii="Times New Roman" w:hAnsi="Times New Roman" w:cs="Times New Roman"/>
          <w:sz w:val="28"/>
          <w:szCs w:val="28"/>
        </w:rPr>
        <w:t>не может составлять больше 20 рабочих дней</w:t>
      </w:r>
      <w:r w:rsidRPr="0046755F">
        <w:rPr>
          <w:rFonts w:ascii="Times New Roman" w:hAnsi="Times New Roman" w:cs="Times New Roman"/>
          <w:sz w:val="28"/>
          <w:szCs w:val="28"/>
        </w:rPr>
        <w:t xml:space="preserve"> со дня принятия решен</w:t>
      </w:r>
      <w:r>
        <w:rPr>
          <w:rFonts w:ascii="Times New Roman" w:hAnsi="Times New Roman" w:cs="Times New Roman"/>
          <w:sz w:val="28"/>
          <w:szCs w:val="28"/>
        </w:rPr>
        <w:t>ия в соответствии с подпунктом «а»</w:t>
      </w:r>
      <w:r w:rsidRPr="0046755F">
        <w:rPr>
          <w:rFonts w:ascii="Times New Roman" w:hAnsi="Times New Roman" w:cs="Times New Roman"/>
          <w:sz w:val="28"/>
          <w:szCs w:val="28"/>
        </w:rPr>
        <w:t xml:space="preserve"> пункта 14 настоящих Правил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27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 «даты размещения результатов отбора в государственной информационной системе промышленности (с размещением указателя страницы государственной информационной системы промышленности на едином портале);»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>в подпункте «в» пункта 7</w:t>
      </w:r>
      <w:r w:rsidRPr="005E7EC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E7ECC">
        <w:rPr>
          <w:rFonts w:ascii="Times New Roman" w:hAnsi="Times New Roman" w:cs="Times New Roman"/>
          <w:sz w:val="28"/>
          <w:szCs w:val="28"/>
        </w:rPr>
        <w:t>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:rsidR="00BC7B1E" w:rsidRPr="002D6A09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9805627"/>
      <w:r>
        <w:rPr>
          <w:rFonts w:ascii="Times New Roman" w:hAnsi="Times New Roman" w:cs="Times New Roman"/>
          <w:sz w:val="28"/>
          <w:szCs w:val="28"/>
        </w:rPr>
        <w:t xml:space="preserve">«организация </w:t>
      </w:r>
      <w:r w:rsidRPr="002D6A09">
        <w:rPr>
          <w:rFonts w:ascii="Times New Roman" w:hAnsi="Times New Roman" w:cs="Times New Roman"/>
          <w:sz w:val="28"/>
          <w:szCs w:val="28"/>
        </w:rPr>
        <w:t>- юридическое лицо не находится в процессе реорганизации (за исключением реорганизации в форме присоединения к российской организации другого юридического лица),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Федерации, а организация - индивидуальный предприниматель не прекращает деятельность в качестве индивидуального предпринимателя;</w:t>
      </w:r>
      <w:bookmarkEnd w:id="3"/>
      <w:r w:rsidRPr="002D6A09">
        <w:rPr>
          <w:rFonts w:ascii="Times New Roman" w:hAnsi="Times New Roman" w:cs="Times New Roman"/>
          <w:sz w:val="28"/>
          <w:szCs w:val="28"/>
        </w:rPr>
        <w:t>»;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>пункт 12 изложить в следующей редакции: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37475">
        <w:rPr>
          <w:rFonts w:ascii="Times New Roman" w:hAnsi="Times New Roman" w:cs="Times New Roman"/>
          <w:sz w:val="28"/>
          <w:szCs w:val="28"/>
        </w:rPr>
        <w:t xml:space="preserve">12. </w:t>
      </w:r>
      <w:bookmarkStart w:id="4" w:name="_Hlk89805680"/>
      <w:r w:rsidRPr="007B5E58">
        <w:rPr>
          <w:rFonts w:ascii="Times New Roman" w:hAnsi="Times New Roman" w:cs="Times New Roman"/>
          <w:sz w:val="28"/>
          <w:szCs w:val="28"/>
        </w:rPr>
        <w:t>Для участия в отборе организации в сроки, установленные в объявлении о проведении отбора, представляют в центр с использ</w:t>
      </w:r>
      <w:r>
        <w:rPr>
          <w:rFonts w:ascii="Times New Roman" w:hAnsi="Times New Roman" w:cs="Times New Roman"/>
          <w:sz w:val="28"/>
          <w:szCs w:val="28"/>
        </w:rPr>
        <w:t>ованием информационной системы «Одно окно»</w:t>
      </w:r>
      <w:r w:rsidRPr="007B5E58">
        <w:rPr>
          <w:rFonts w:ascii="Times New Roman" w:hAnsi="Times New Roman" w:cs="Times New Roman"/>
          <w:sz w:val="28"/>
          <w:szCs w:val="28"/>
        </w:rPr>
        <w:t xml:space="preserve"> в сфере внешнеторговой деятельности (далее – информационная система) заявку на участие в отборе в электронной форме, содержащую состав сведений, утверждаемый центром на основании предложений Министерства промышленности и торговли Российской Федерации, в том числе:</w:t>
      </w:r>
    </w:p>
    <w:p w:rsidR="00BC7B1E" w:rsidRPr="00B803D4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D4">
        <w:rPr>
          <w:rFonts w:ascii="Times New Roman" w:hAnsi="Times New Roman" w:cs="Times New Roman"/>
          <w:sz w:val="28"/>
          <w:szCs w:val="28"/>
        </w:rPr>
        <w:t xml:space="preserve">сведения из заявок; </w:t>
      </w:r>
    </w:p>
    <w:p w:rsidR="00BC7B1E" w:rsidRPr="00B803D4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D4">
        <w:rPr>
          <w:rFonts w:ascii="Times New Roman" w:hAnsi="Times New Roman" w:cs="Times New Roman"/>
          <w:sz w:val="28"/>
          <w:szCs w:val="28"/>
        </w:rPr>
        <w:t xml:space="preserve">сведения из заявки на объект интеллектуальной собственности, поступившей в Федеральную службу по интеллектуальной собственности, или </w:t>
      </w:r>
      <w:r w:rsidRPr="00B803D4">
        <w:rPr>
          <w:rFonts w:ascii="Times New Roman" w:hAnsi="Times New Roman" w:cs="Times New Roman"/>
          <w:sz w:val="28"/>
          <w:szCs w:val="28"/>
        </w:rPr>
        <w:lastRenderedPageBreak/>
        <w:t>патента на изобретение, зарегистрированного в реестре результатов интеллектуальной собственности и средств индивидуализации, в целях компенсации части фактических затра</w:t>
      </w:r>
      <w:r>
        <w:rPr>
          <w:rFonts w:ascii="Times New Roman" w:hAnsi="Times New Roman" w:cs="Times New Roman"/>
          <w:sz w:val="28"/>
          <w:szCs w:val="28"/>
        </w:rPr>
        <w:t>т, предусмотренных подпунктами «а» и «б»</w:t>
      </w:r>
      <w:r w:rsidRPr="00B803D4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B803D4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D4">
        <w:rPr>
          <w:rFonts w:ascii="Times New Roman" w:hAnsi="Times New Roman" w:cs="Times New Roman"/>
          <w:sz w:val="28"/>
          <w:szCs w:val="28"/>
        </w:rPr>
        <w:t>сведения из заявки на объект интеллектуальной собственности,  поступившей в Федеральную службу по интеллектуальной собственности, или патента, свидетельства на объект интеллектуальной собственности, зарегистрированный в реестре результатов интеллектуальной собственности и средств индивидуализации, за исключением заявок на регистрацию товарного знака, или из международной заявки в целях компенсации части фактических затра</w:t>
      </w:r>
      <w:r>
        <w:rPr>
          <w:rFonts w:ascii="Times New Roman" w:hAnsi="Times New Roman" w:cs="Times New Roman"/>
          <w:sz w:val="28"/>
          <w:szCs w:val="28"/>
        </w:rPr>
        <w:t>т, предусмотренных подпунктами «в» и «г»</w:t>
      </w:r>
      <w:r w:rsidRPr="00B803D4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B803D4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D4">
        <w:rPr>
          <w:rFonts w:ascii="Times New Roman" w:hAnsi="Times New Roman" w:cs="Times New Roman"/>
          <w:sz w:val="28"/>
          <w:szCs w:val="28"/>
        </w:rPr>
        <w:t>сведения из заявки на товарный знак, поступившей в Федеральную службу по интеллектуальной собственности, или свидетельства на товарный знак, зарегистрированного в реестре результатов интеллектуальной собственности и средств индивидуализации в целях компенсации части фактических затрат,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подпунктами «д» и «е»</w:t>
      </w:r>
      <w:r w:rsidRPr="00B803D4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сведения из заявки на промышленный образец, поступившей в Федеральную службу по интеллектуальной собственности, или патента на промышленный образец, зарегистрированного в реестре результатов интеллектуальной собственности и средств индивидуализации, в целях компенсации части фактических затра</w:t>
      </w:r>
      <w:r>
        <w:rPr>
          <w:rFonts w:ascii="Times New Roman" w:hAnsi="Times New Roman" w:cs="Times New Roman"/>
          <w:sz w:val="28"/>
          <w:szCs w:val="28"/>
        </w:rPr>
        <w:t>т, предусмотренных подпунктами «ж» и «з»</w:t>
      </w:r>
      <w:r w:rsidRPr="007B5E58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89800530"/>
      <w:r w:rsidRPr="007B5E58">
        <w:rPr>
          <w:rFonts w:ascii="Times New Roman" w:hAnsi="Times New Roman" w:cs="Times New Roman"/>
          <w:sz w:val="28"/>
          <w:szCs w:val="28"/>
        </w:rPr>
        <w:t>сведения о поставщиках продукции на внешние рынки (при наличии);</w:t>
      </w:r>
    </w:p>
    <w:p w:rsidR="00BC7B1E" w:rsidRPr="00D141B6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1B6">
        <w:rPr>
          <w:rFonts w:ascii="Times New Roman" w:hAnsi="Times New Roman" w:cs="Times New Roman"/>
          <w:sz w:val="28"/>
          <w:szCs w:val="28"/>
        </w:rPr>
        <w:t>согласие на публикац</w:t>
      </w:r>
      <w:r>
        <w:rPr>
          <w:rFonts w:ascii="Times New Roman" w:hAnsi="Times New Roman" w:cs="Times New Roman"/>
          <w:sz w:val="28"/>
          <w:szCs w:val="28"/>
        </w:rPr>
        <w:t>ию в сети «Интернет»</w:t>
      </w:r>
      <w:r w:rsidRPr="00D141B6">
        <w:rPr>
          <w:rFonts w:ascii="Times New Roman" w:hAnsi="Times New Roman" w:cs="Times New Roman"/>
          <w:sz w:val="28"/>
          <w:szCs w:val="28"/>
        </w:rPr>
        <w:t xml:space="preserve"> информации об организации как участнике отбора, о подаваемой заявке на участие в отборе, иной информации, связанной с отбором, а также согласие на обработку персональных данных;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подтверждение, что организация не получала субсидии из федерального бюджета на возмещение одних и тех же затрат, связанных с </w:t>
      </w:r>
      <w:r w:rsidRPr="007B5E58">
        <w:rPr>
          <w:rFonts w:ascii="Times New Roman" w:hAnsi="Times New Roman" w:cs="Times New Roman"/>
          <w:sz w:val="28"/>
          <w:szCs w:val="28"/>
        </w:rPr>
        <w:lastRenderedPageBreak/>
        <w:t>регистрацией на внешних рынках одних и тех же объектов интеллектуальной собственности, на основании иных нормативных правовых актов, в том числе настоящих Правил;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подтверждение об отсутствии обременений прав на объект интеллектуальной собственности;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сведения о документах, подтверждающих затраты, связанные с регистрацией на внешних рынках объектов интеллектуальной собственности;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цели правовой охраны предлагаемого </w:t>
      </w:r>
      <w:bookmarkStart w:id="6" w:name="_Hlk88749920"/>
      <w:r w:rsidRPr="007B5E58">
        <w:rPr>
          <w:rFonts w:ascii="Times New Roman" w:hAnsi="Times New Roman" w:cs="Times New Roman"/>
          <w:sz w:val="28"/>
          <w:szCs w:val="28"/>
        </w:rPr>
        <w:t xml:space="preserve">объекта интеллектуальной собственности </w:t>
      </w:r>
      <w:bookmarkEnd w:id="6"/>
      <w:r w:rsidRPr="007B5E58">
        <w:rPr>
          <w:rFonts w:ascii="Times New Roman" w:hAnsi="Times New Roman" w:cs="Times New Roman"/>
          <w:sz w:val="28"/>
          <w:szCs w:val="28"/>
        </w:rPr>
        <w:t>за рубежом (в том числе создание собственного производства за рубежом, продажа товаров на внешних рынках, продажа прав на технологию путем заключения лицензионного договора или договора отчуждения исключительного права);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описание конечного продукта (технологии), в том числе его конкурентные преимущества;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описание потребителя конечного продукта (технологии);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описание целевых рынков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E58">
        <w:rPr>
          <w:rFonts w:ascii="Times New Roman" w:hAnsi="Times New Roman" w:cs="Times New Roman"/>
          <w:sz w:val="28"/>
          <w:szCs w:val="28"/>
        </w:rPr>
        <w:t>продукции;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описание бизнес-модели вывода продукции на внешние рынки;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оценка вероятного экономического эффекта от введения за рубежом в гражданский оборот продукции в состав которой будет входить предлагаемый объект интеллектуальной собственности;</w:t>
      </w:r>
    </w:p>
    <w:p w:rsidR="00BC7B1E" w:rsidRPr="007B5E58" w:rsidRDefault="00BC7B1E" w:rsidP="00BC7B1E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согласие на получение центром сведений из заявок, заявлений, свидетельств и патентов о регистрации прав на объекты интеллектуальной собственности в Российской Федерации, а также международных заявок, поданных через Федеральную службу по интеллектуальной собственности; </w:t>
      </w:r>
    </w:p>
    <w:p w:rsidR="00BC7B1E" w:rsidRPr="00737475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К заявке на участие в отборе прилагаются копии заявок в электронной форме и копии документов в электронной форме, подтверждающие затраты, понесенные участником отбора в I - III кварталах текущего года и IV квартале предшествующего года, соответствующие целям предоставления субсидии, предусмотренным настоящими Правилами, включая договоры об оказании услуг, акты </w:t>
      </w:r>
      <w:r>
        <w:rPr>
          <w:rFonts w:ascii="Times New Roman" w:hAnsi="Times New Roman" w:cs="Times New Roman"/>
          <w:sz w:val="28"/>
          <w:szCs w:val="28"/>
        </w:rPr>
        <w:t>выполненных работ</w:t>
      </w:r>
      <w:r w:rsidRPr="007B5E58">
        <w:rPr>
          <w:rFonts w:ascii="Times New Roman" w:hAnsi="Times New Roman" w:cs="Times New Roman"/>
          <w:sz w:val="28"/>
          <w:szCs w:val="28"/>
        </w:rPr>
        <w:t xml:space="preserve"> (при наличии), платежные поручения, счета и </w:t>
      </w:r>
      <w:r w:rsidRPr="007B5E58">
        <w:rPr>
          <w:rFonts w:ascii="Times New Roman" w:hAnsi="Times New Roman" w:cs="Times New Roman"/>
          <w:sz w:val="28"/>
          <w:szCs w:val="28"/>
        </w:rPr>
        <w:lastRenderedPageBreak/>
        <w:t>иные документы, предусмотренные национальными и/или международными правовыми актами и/или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5"/>
      <w:r w:rsidRPr="00737475">
        <w:rPr>
          <w:rFonts w:ascii="Times New Roman" w:hAnsi="Times New Roman" w:cs="Times New Roman"/>
          <w:sz w:val="28"/>
          <w:szCs w:val="28"/>
        </w:rPr>
        <w:t>;</w:t>
      </w:r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 xml:space="preserve"> дополнить пунктом 12</w:t>
      </w:r>
      <w:r w:rsidRPr="005E7E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7E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Pr="00656CB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5E58">
        <w:rPr>
          <w:rFonts w:ascii="Times New Roman" w:hAnsi="Times New Roman" w:cs="Times New Roman"/>
          <w:sz w:val="28"/>
          <w:szCs w:val="28"/>
        </w:rPr>
        <w:t>Заполненные формы заявки на участие в отборе подписываются в информационной системе с использованием усиленной квалифицированной электронной подписи руководителем или уполномоченным лицом (с подтверждением полномочий указанного лица) организации.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Регистрация </w:t>
      </w:r>
      <w:bookmarkStart w:id="7" w:name="_Hlk89786612"/>
      <w:r w:rsidRPr="007B5E58">
        <w:rPr>
          <w:rFonts w:ascii="Times New Roman" w:hAnsi="Times New Roman" w:cs="Times New Roman"/>
          <w:sz w:val="28"/>
          <w:szCs w:val="28"/>
        </w:rPr>
        <w:t xml:space="preserve">заявок на участие в отборе, направленных в соответствии с пунктом 12 настоящих Правил, </w:t>
      </w:r>
      <w:bookmarkEnd w:id="7"/>
      <w:r w:rsidRPr="007B5E58">
        <w:rPr>
          <w:rFonts w:ascii="Times New Roman" w:hAnsi="Times New Roman" w:cs="Times New Roman"/>
          <w:sz w:val="28"/>
          <w:szCs w:val="28"/>
        </w:rPr>
        <w:t>осуществляется в автоматическом режиме (без участия человека) в информационной системе после их подписания руководителем или уполномоченным лицом организации в очередности их поступления. Заявки на участие в отборе, зарегистрированные в соответствии с абзацем вторым настоящего пункта, в автоматическом режиме (без участия человека) поступают посредством информационной системы в центр. Датой поступления в центр заявки на участие в отборе считается дата ее регистрации в информационной системе.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Регистрация заявок на участие в отборе, направленных в соответствии с пунктом 18 настоящих Правил, осуществляется в течение одного рабочего дня со дня поступления заявки на участие в отборе и иных документов в центр в порядке очередности их поступления, фиксируя факт регистрации с использованием информационных ресурсов центра.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Направляя заявку на участие в отборе, организация подтверждает достоверность представленных документов и информации (сведений), соответствие организации условиям, указанным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B5E58">
        <w:rPr>
          <w:rFonts w:ascii="Times New Roman" w:hAnsi="Times New Roman" w:cs="Times New Roman"/>
          <w:sz w:val="28"/>
          <w:szCs w:val="28"/>
        </w:rPr>
        <w:t xml:space="preserve">настоящих Правил, а также то, что заявленные организацией затраты понесены на цели, установленные настоящими Правилами. 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Организация несет ответственность за представление недостоверной информации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  <w:bookmarkEnd w:id="4"/>
    </w:p>
    <w:p w:rsidR="00BC7B1E" w:rsidRPr="005E7ECC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CC">
        <w:rPr>
          <w:rFonts w:ascii="Times New Roman" w:hAnsi="Times New Roman" w:cs="Times New Roman"/>
          <w:sz w:val="28"/>
          <w:szCs w:val="28"/>
        </w:rPr>
        <w:t>пункт 13 изложить в следующей редакции:</w:t>
      </w:r>
    </w:p>
    <w:p w:rsidR="00BC7B1E" w:rsidRPr="00663C89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63C89">
        <w:rPr>
          <w:rFonts w:ascii="Times New Roman" w:hAnsi="Times New Roman" w:cs="Times New Roman"/>
          <w:sz w:val="28"/>
          <w:szCs w:val="28"/>
        </w:rPr>
        <w:t>13. Центр: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lastRenderedPageBreak/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B5E58">
        <w:rPr>
          <w:rFonts w:ascii="Times New Roman" w:hAnsi="Times New Roman" w:cs="Times New Roman"/>
          <w:sz w:val="28"/>
          <w:szCs w:val="28"/>
        </w:rPr>
        <w:t xml:space="preserve"> 3 рабочих дней со дня регистрации заявки на участие в отборе, поступившей в соответствии с пунктом 12 настоящих Правил,</w:t>
      </w:r>
      <w:r w:rsidRPr="007B5E58" w:rsidDel="00461D9F">
        <w:rPr>
          <w:rFonts w:ascii="Times New Roman" w:hAnsi="Times New Roman" w:cs="Times New Roman"/>
          <w:sz w:val="28"/>
          <w:szCs w:val="28"/>
        </w:rPr>
        <w:t xml:space="preserve"> </w:t>
      </w:r>
      <w:r w:rsidRPr="007B5E58">
        <w:rPr>
          <w:rFonts w:ascii="Times New Roman" w:hAnsi="Times New Roman" w:cs="Times New Roman"/>
          <w:sz w:val="28"/>
          <w:szCs w:val="28"/>
        </w:rPr>
        <w:t>направляет с использованием единой системы межведомственного электронного взаимодействия в федеральные органы исполнительной власти запросы о представлении документов (сведений) в соответствии с перечнем документов (сведений)</w:t>
      </w:r>
      <w:r>
        <w:rPr>
          <w:rFonts w:ascii="Times New Roman" w:hAnsi="Times New Roman" w:cs="Times New Roman"/>
          <w:sz w:val="28"/>
          <w:szCs w:val="28"/>
        </w:rPr>
        <w:t>, которые акционерное общество «Российский экспортный центр»</w:t>
      </w:r>
      <w:r w:rsidRPr="007B5E58">
        <w:rPr>
          <w:rFonts w:ascii="Times New Roman" w:hAnsi="Times New Roman" w:cs="Times New Roman"/>
          <w:sz w:val="28"/>
          <w:szCs w:val="28"/>
        </w:rPr>
        <w:t xml:space="preserve"> вправе получать и передавать посредством единой системы межведомственного электронного взаимодействия, утвержденным распоряжением Правительства Российской Федерации от 19 января 2019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5E58">
        <w:rPr>
          <w:rFonts w:ascii="Times New Roman" w:hAnsi="Times New Roman" w:cs="Times New Roman"/>
          <w:sz w:val="28"/>
          <w:szCs w:val="28"/>
        </w:rPr>
        <w:t xml:space="preserve">30-р, для получения по каждой организации, направившей заявку на участие в отборе сведений, необходимых для  проверки документов и сведений целям и условиям предоставления субсидии, установленным настоящими Правилами, а также  соответствия организации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B5E58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в течении 10 рабочих дней со дня получения сведений от федеральных органов исполнительной власти в соответствии с </w:t>
      </w:r>
      <w:hyperlink r:id="rId9" w:history="1">
        <w:r w:rsidRPr="007B5E58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7B5E58">
          <w:rPr>
            <w:rFonts w:ascii="Times New Roman" w:hAnsi="Times New Roman" w:cs="Times New Roman"/>
            <w:sz w:val="28"/>
            <w:szCs w:val="28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7B5E58">
        <w:rPr>
          <w:rFonts w:ascii="Times New Roman" w:hAnsi="Times New Roman" w:cs="Times New Roman"/>
          <w:sz w:val="28"/>
          <w:szCs w:val="28"/>
        </w:rPr>
        <w:t xml:space="preserve"> настоящего пункта либо в случае подачи заявки на участие в отборе на бумажном носителе в соответствии с пунктом 18 настоящих Правил - в течение 15 рабочих дней с даты регистрации заявки на участие в отборе обеспечивает проведение проверки документов и сведений на полноту и достоверность содержащихся в них сведений, соответствие целям и условиям предоставления субсидии, предусмотренным настоящими Правилами, соответствие организации требованиям, установленным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B5E58">
        <w:rPr>
          <w:rFonts w:ascii="Times New Roman" w:hAnsi="Times New Roman" w:cs="Times New Roman"/>
          <w:sz w:val="28"/>
          <w:szCs w:val="28"/>
        </w:rPr>
        <w:t>настоящих Правил, а также расчета размера субсидии.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В случае если организацией допущены ошибки в расчете размера субсидии расчет размера осуществляется центром самостоятельно на основании документов и сведений, направленных организацией в центр в соответствии с пунктами 12 и 18 настоящих Правил;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в течение 3 рабочих дней со дня окончания проверки направляет организации уведомление:</w:t>
      </w:r>
    </w:p>
    <w:p w:rsidR="00BC7B1E" w:rsidRPr="00B803D4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D4">
        <w:rPr>
          <w:rFonts w:ascii="Times New Roman" w:hAnsi="Times New Roman" w:cs="Times New Roman"/>
          <w:sz w:val="28"/>
          <w:szCs w:val="28"/>
        </w:rPr>
        <w:lastRenderedPageBreak/>
        <w:t>о принятии документов для последующего направления в Министерство промышленности и торговли Российской Федерации и о необходимости получения доступа к государственной интегрированной информационной системе управления общественными финансами «Электронный бюджет»;</w:t>
      </w:r>
    </w:p>
    <w:p w:rsidR="00BC7B1E" w:rsidRPr="00B803D4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3D4">
        <w:rPr>
          <w:rFonts w:ascii="Times New Roman" w:hAnsi="Times New Roman" w:cs="Times New Roman"/>
          <w:sz w:val="28"/>
          <w:szCs w:val="28"/>
        </w:rPr>
        <w:t>об отклонении заявки на участие в отборе в случаях, установленных в пункте 15 настоящих Правил.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Указанные уведомления направляются организации по электронной почте (при наличии), а также в личный кабинет пользователя в информационной системе в случае направления заявки на участие в отборе в соответствии с пунктом 12 настоящих Правил;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E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E58">
        <w:rPr>
          <w:rFonts w:ascii="Times New Roman" w:hAnsi="Times New Roman" w:cs="Times New Roman"/>
          <w:sz w:val="28"/>
          <w:szCs w:val="28"/>
        </w:rPr>
        <w:t>ноября текущего года, направляет в Министерство промышленности и торговли Российской Федерации заключения центра о соответствии организации положениям, предусмотренным настоящими Правилами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5E58">
        <w:rPr>
          <w:rFonts w:ascii="Times New Roman" w:hAnsi="Times New Roman" w:cs="Times New Roman"/>
          <w:sz w:val="28"/>
          <w:szCs w:val="28"/>
        </w:rPr>
        <w:t xml:space="preserve"> по форме, предусмотренной агентским договором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 w:rsidRPr="007B5E58">
        <w:rPr>
          <w:rFonts w:ascii="Times New Roman" w:hAnsi="Times New Roman" w:cs="Times New Roman"/>
          <w:sz w:val="28"/>
          <w:szCs w:val="28"/>
        </w:rPr>
        <w:t xml:space="preserve"> (далее - заключение). </w:t>
      </w:r>
    </w:p>
    <w:p w:rsidR="00BC7B1E" w:rsidRPr="007B5E58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Заключение в электронной ферме направляется центром с использование информационной системы в случае направления организацией заявки на участие в отборе в соответствии с пунктом 12 настоящих Правил;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обеспечивает подписание соглашения о предоставлении субсидии в течение 2 рабочих дней со дня его подписания организацией;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>в течение 5 рабочих дней со дня получения уведомления от Министерства промышленности и торговли Российской Федерации об отказе в заключении соглашения и предоставлении субсидии направляет организации уведомление по электронной почте (при наличии), а также в личный кабинет пользователя в информационной системе, в котором указываются основания отказа в заключении соглашения, а также прилагается копия соответствующего письма от Министерства промышленности и торговли Российской Федерации;</w:t>
      </w:r>
    </w:p>
    <w:p w:rsidR="00BC7B1E" w:rsidRPr="007B5E58" w:rsidRDefault="00BC7B1E" w:rsidP="00BC7B1E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в случае получения на доработку заключения, направленного Министерством промышленности и торговли Российской Федерации в </w:t>
      </w:r>
      <w:r w:rsidRPr="007B5E58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пунктом 14 настоящих Правил, в течение 3 рабочих дней со дня его получения дорабатывает заключение и повторно представляет его в Министерство промышленности и торговли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7B1E" w:rsidRPr="00F72F7A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подпункт «а» пункта 14 изложить в следующей редакции:</w:t>
      </w:r>
    </w:p>
    <w:p w:rsidR="00BC7B1E" w:rsidRPr="00F72F7A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F7A">
        <w:rPr>
          <w:rFonts w:ascii="Times New Roman" w:hAnsi="Times New Roman" w:cs="Times New Roman"/>
          <w:sz w:val="28"/>
          <w:szCs w:val="28"/>
        </w:rPr>
        <w:t>«</w:t>
      </w:r>
      <w:bookmarkStart w:id="8" w:name="_Hlk89805827"/>
      <w:r w:rsidRPr="00F72F7A">
        <w:rPr>
          <w:rFonts w:ascii="Times New Roman" w:hAnsi="Times New Roman" w:cs="Times New Roman"/>
          <w:sz w:val="28"/>
          <w:szCs w:val="28"/>
        </w:rPr>
        <w:t xml:space="preserve">а) не позднее 25-го числа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F72F7A">
        <w:rPr>
          <w:rFonts w:ascii="Times New Roman" w:hAnsi="Times New Roman" w:cs="Times New Roman"/>
          <w:sz w:val="28"/>
          <w:szCs w:val="28"/>
        </w:rPr>
        <w:t>2-го месяца рассматривает заключения, поступившие до 1 числа текущего месяца, принимает решение о предоставлении субсидии либо об отказе в предоставлении субсидии в случаях, указанных в пункте 15 настоящих Правил, и  направляет его в центр.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58">
        <w:rPr>
          <w:rFonts w:ascii="Times New Roman" w:hAnsi="Times New Roman" w:cs="Times New Roman"/>
          <w:sz w:val="28"/>
          <w:szCs w:val="28"/>
        </w:rPr>
        <w:t xml:space="preserve">В случае несоответствия заключения установленным в подпункте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5E5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5E58">
        <w:rPr>
          <w:rFonts w:ascii="Times New Roman" w:hAnsi="Times New Roman" w:cs="Times New Roman"/>
          <w:sz w:val="28"/>
          <w:szCs w:val="28"/>
        </w:rPr>
        <w:t xml:space="preserve"> пункта 13 настоящих Правил требованиям направляет его посредством информационной системы на доработку в центр</w:t>
      </w:r>
      <w:bookmarkEnd w:id="8"/>
      <w:r w:rsidRPr="007B5E5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7B1E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15 изложить в следующей редакции:</w:t>
      </w:r>
    </w:p>
    <w:p w:rsidR="00BC7B1E" w:rsidRPr="00D0703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9" w:name="_Hlk89805866"/>
      <w:r w:rsidRPr="00D0703E">
        <w:rPr>
          <w:rFonts w:ascii="Times New Roman" w:hAnsi="Times New Roman" w:cs="Times New Roman"/>
          <w:sz w:val="28"/>
          <w:szCs w:val="28"/>
        </w:rPr>
        <w:t>15. Организации может быть отказано в заключении соглашения и предоставлении субсидии в случае:</w:t>
      </w:r>
    </w:p>
    <w:p w:rsidR="00BC7B1E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>несоответствия организаци</w:t>
      </w:r>
      <w:r>
        <w:rPr>
          <w:rFonts w:ascii="Times New Roman" w:hAnsi="Times New Roman" w:cs="Times New Roman"/>
          <w:sz w:val="28"/>
          <w:szCs w:val="28"/>
        </w:rPr>
        <w:t xml:space="preserve">и, направившей заявку на </w:t>
      </w:r>
      <w:r w:rsidRPr="00F730B9">
        <w:rPr>
          <w:rFonts w:ascii="Times New Roman" w:hAnsi="Times New Roman" w:cs="Times New Roman"/>
          <w:sz w:val="28"/>
          <w:szCs w:val="28"/>
        </w:rPr>
        <w:t>участие в отборе</w:t>
      </w:r>
      <w:r>
        <w:rPr>
          <w:rFonts w:ascii="Times New Roman" w:hAnsi="Times New Roman" w:cs="Times New Roman"/>
          <w:sz w:val="28"/>
          <w:szCs w:val="28"/>
        </w:rPr>
        <w:t xml:space="preserve">, требованиям, </w:t>
      </w:r>
      <w:r w:rsidRPr="007B5E58">
        <w:rPr>
          <w:rFonts w:ascii="Times New Roman" w:hAnsi="Times New Roman" w:cs="Times New Roman"/>
          <w:sz w:val="28"/>
          <w:szCs w:val="28"/>
        </w:rPr>
        <w:t xml:space="preserve">установленным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B5E58">
        <w:rPr>
          <w:rFonts w:ascii="Times New Roman" w:hAnsi="Times New Roman" w:cs="Times New Roman"/>
          <w:sz w:val="28"/>
          <w:szCs w:val="28"/>
        </w:rPr>
        <w:t>настоящих Правил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7B1E" w:rsidRPr="004A5F9B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>непредставления (представления не в полном объеме) организацией документов (сведений), предусмотренных пунктами 12,18 настоящих Правил;</w:t>
      </w:r>
    </w:p>
    <w:p w:rsidR="00BC7B1E" w:rsidRPr="004A5F9B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>несоответствия представленных организацией документов (сведений) положениям, предусмотренных пунктами 12, 18 настоящих Правил;</w:t>
      </w:r>
    </w:p>
    <w:p w:rsidR="00BC7B1E" w:rsidRPr="004A5F9B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>наличия в представленных организацией документах (сведениях), предусмотренных пунктами 12, 18 настоящих Правил, недостоверной информации;</w:t>
      </w:r>
    </w:p>
    <w:p w:rsidR="00BC7B1E" w:rsidRPr="004A5F9B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>подтверждения факта получения организацией субсидии из федерального бюджета на возмещение одних и тех же затрат, связанных с регистрацией на внешних рынках одних и тех же объектов интеллектуальной собственности, на основании нормативных правовых актов Российской Федерации, в том числе настоящих Правил;</w:t>
      </w:r>
    </w:p>
    <w:p w:rsidR="00BC7B1E" w:rsidRPr="004A5F9B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 xml:space="preserve">неподписания получателем субсидии в течение 4 рабочих дней соглашения, направленного Министерством промышленности и торговли </w:t>
      </w:r>
      <w:r w:rsidRPr="004A5F9B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соответствии с подпунктом «б» пункта 14 настоящих Правил;</w:t>
      </w:r>
    </w:p>
    <w:p w:rsidR="00BC7B1E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9B">
        <w:rPr>
          <w:rFonts w:ascii="Times New Roman" w:hAnsi="Times New Roman" w:cs="Times New Roman"/>
          <w:sz w:val="28"/>
          <w:szCs w:val="28"/>
        </w:rPr>
        <w:t>недостатка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в текущем финансовом году на цели, указанные в пункте 1 настоящих Правил</w:t>
      </w:r>
      <w:bookmarkEnd w:id="9"/>
      <w:r w:rsidRPr="004A5F9B">
        <w:rPr>
          <w:rFonts w:ascii="Times New Roman" w:hAnsi="Times New Roman" w:cs="Times New Roman"/>
          <w:sz w:val="28"/>
          <w:szCs w:val="28"/>
        </w:rPr>
        <w:t>;</w:t>
      </w:r>
    </w:p>
    <w:p w:rsidR="00BC7B1E" w:rsidRPr="00E63E3C" w:rsidRDefault="00BC7B1E" w:rsidP="00BC7B1E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E3C">
        <w:rPr>
          <w:rFonts w:ascii="Times New Roman" w:hAnsi="Times New Roman" w:cs="Times New Roman"/>
          <w:sz w:val="28"/>
          <w:szCs w:val="28"/>
        </w:rPr>
        <w:t>подача организацией заявки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730B9">
        <w:rPr>
          <w:rFonts w:ascii="Times New Roman" w:hAnsi="Times New Roman" w:cs="Times New Roman"/>
          <w:sz w:val="28"/>
          <w:szCs w:val="28"/>
        </w:rPr>
        <w:t>участие в отборе</w:t>
      </w:r>
      <w:r w:rsidRPr="00E63E3C">
        <w:rPr>
          <w:rFonts w:ascii="Times New Roman" w:hAnsi="Times New Roman" w:cs="Times New Roman"/>
          <w:sz w:val="28"/>
          <w:szCs w:val="28"/>
        </w:rPr>
        <w:t xml:space="preserve"> после даты и (или) времени, определенных в объявлении о проведении отбора для подачи заявок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730B9">
        <w:rPr>
          <w:rFonts w:ascii="Times New Roman" w:hAnsi="Times New Roman" w:cs="Times New Roman"/>
          <w:sz w:val="28"/>
          <w:szCs w:val="28"/>
        </w:rPr>
        <w:t>участие в отборе</w:t>
      </w:r>
      <w:r w:rsidRPr="00E63E3C">
        <w:rPr>
          <w:rFonts w:ascii="Times New Roman" w:hAnsi="Times New Roman" w:cs="Times New Roman"/>
          <w:sz w:val="28"/>
          <w:szCs w:val="28"/>
        </w:rPr>
        <w:t>.»;</w:t>
      </w:r>
    </w:p>
    <w:p w:rsidR="00BC7B1E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17 признать утратившим силу;</w:t>
      </w:r>
    </w:p>
    <w:p w:rsidR="00BC7B1E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18 изложить в следующей редакции:</w:t>
      </w:r>
    </w:p>
    <w:p w:rsidR="00BC7B1E" w:rsidRPr="00D0703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0" w:name="_Hlk89805907"/>
      <w:r w:rsidRPr="00953FCD">
        <w:rPr>
          <w:rFonts w:ascii="Times New Roman" w:hAnsi="Times New Roman" w:cs="Times New Roman"/>
          <w:sz w:val="28"/>
          <w:szCs w:val="28"/>
        </w:rPr>
        <w:t>18.</w:t>
      </w:r>
      <w:r w:rsidRPr="00D0703E">
        <w:rPr>
          <w:rFonts w:ascii="Times New Roman" w:hAnsi="Times New Roman" w:cs="Times New Roman"/>
          <w:sz w:val="28"/>
          <w:szCs w:val="28"/>
        </w:rPr>
        <w:t xml:space="preserve"> При отсутствии технической возможности использования информационной системы обмен сообщениями, уведомлениями, документами и иной информацией осуществляются посредством обмена документами на бумажном носителе.  Документы должны быть подписаны (заверены) руководителем организации или уполномоченным им лицом с представлением документов, подтверждающих полномочия указанного лица, а также: 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заявку на участие в отборе,  форма которой устанавливается в агентском договоре и публикуется на сайте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03E">
        <w:rPr>
          <w:rFonts w:ascii="Times New Roman" w:hAnsi="Times New Roman" w:cs="Times New Roman"/>
          <w:sz w:val="28"/>
          <w:szCs w:val="28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, подписанное руководителем организации (уполномоченным лицом с представлением документов, подтверждающих полномочия указанного лица), в котором в том числе указывается согласие на публикацию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информации об организации как участнике отбора, о подаваемой заявке на участие в отборе, иной информации, связанной с отбором, а также согласие на обработку персональных данных;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лиц, заверенная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4A55FC">
        <w:rPr>
          <w:rFonts w:ascii="Times New Roman" w:hAnsi="Times New Roman" w:cs="Times New Roman"/>
          <w:sz w:val="28"/>
          <w:szCs w:val="28"/>
        </w:rPr>
        <w:t>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A55F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A55FC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A55FC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D0703E">
        <w:rPr>
          <w:rFonts w:ascii="Times New Roman" w:hAnsi="Times New Roman" w:cs="Times New Roman"/>
          <w:sz w:val="28"/>
          <w:szCs w:val="28"/>
        </w:rPr>
        <w:t>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lastRenderedPageBreak/>
        <w:t xml:space="preserve">справка, подписанная руководителем организации (уполномоченным лицом с представлением документов, подтверждающих полномочия указанного лица), подтверждающая соответствие организации по состоянию на дату не ранее чем за 30 календарных дней до даты подачи заявления в центр требованиям, предусмотренным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0703E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у организации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выданная на дату не ранее чем за 30 календарных дней до дня подачи заявления в центр;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заверенные руководителем организации (уполномоченным лицом с представлением документов, подтверждающих полномочия указанного лица) копии заявок;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расчет субсидии согласно приложению № 2;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заверенные руководителем (уполномоченным лицом с представлением документов, подтверждающих полномочия указанного лица) и главным бухгалтером (при наличии) организации документы, включая договоры об оказании услуг, платежные поручения, счета и иные документы, предусмотренные международными правовыми актами и законодательством Российской Федерации, подтверждающие затраты, понесенные в I - III кварталах текущего года и IV квартале предшествующего года, соответствующие целевому назначению, предусмотренному соглашением в зависимости от цели получаемой субсидии и настоящими Правилами;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 xml:space="preserve">справка на дату не ранее чем за 30 рабочих дней до даты подачи заявления в центр, подписанная руководителем (уполномоченным лицом с представлением документов, подтверждающих полномочия указанного лица) и главным бухгалтером (при наличии) организации, подтверждающая, что организация не получала субсидии из федерального бюджета на возмещение одних и тех же затрат, связанных с регистрацией на внешних рынках одних и </w:t>
      </w:r>
      <w:r w:rsidRPr="00D0703E">
        <w:rPr>
          <w:rFonts w:ascii="Times New Roman" w:hAnsi="Times New Roman" w:cs="Times New Roman"/>
          <w:sz w:val="28"/>
          <w:szCs w:val="28"/>
        </w:rPr>
        <w:lastRenderedPageBreak/>
        <w:t>тех же объектов интеллектуальной собственности, на основании иных нормативных правовых актов, в том числе настоящих Правил;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справка, подписанная руководителем (уполномоченным лицом с представлением документов, подтверждающих полномочия указанного лица) и главным бухгалтером (при наличии) организации, подтверждающая согласие организации не претендовать на получение иной субсидии на возмещение затрат, связанных с регистрацией за рубежом одних и тех же объектов интеллектуальной собственности, в соответствии с иными нормативными правовыми актами Российской Федерации, в том числе в соответствии с постановлением Правительства Российской Федерации;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обоснование целесообразности правовой охраны предлагаемого объекта интеллектуальной собственности за рубежом, подписанное руководителем организации (уполномоченным лицом с представлением документов, подтверждающих полномочия указанного лица), которое включает:</w:t>
      </w:r>
    </w:p>
    <w:p w:rsidR="00BC7B1E" w:rsidRPr="00D0703E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цели правовой охраны за рубежом (создание собственного производства за рубежом, продажа продукции на внешних рынках, продажа прав на технологию путем заключения лицензионного договора или договора отчуждения исключительного права);</w:t>
      </w:r>
    </w:p>
    <w:p w:rsidR="00BC7B1E" w:rsidRPr="00D0703E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описание конечного продукта (технологии), в том числе его конкурентные преимущества;</w:t>
      </w:r>
    </w:p>
    <w:p w:rsidR="00BC7B1E" w:rsidRPr="00D0703E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описание потребителя конечного продукта (технологии);</w:t>
      </w:r>
    </w:p>
    <w:p w:rsidR="00BC7B1E" w:rsidRPr="00D0703E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описание целевых рынков для реализации продукта (технологии);</w:t>
      </w:r>
    </w:p>
    <w:p w:rsidR="00BC7B1E" w:rsidRPr="00D0703E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описание бизнес-модели вывода продукта (технологии) на внешние рынки;</w:t>
      </w:r>
    </w:p>
    <w:p w:rsidR="00BC7B1E" w:rsidRPr="00D0703E" w:rsidRDefault="00BC7B1E" w:rsidP="00BC7B1E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>оценка вероятного экономического эффекта от введения за рубежом в гражданский оборот продукта (технологии), в отношении которого испрашивается правовая охрана объекта интеллектуальной собственности;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 xml:space="preserve">заверенная руководителем организации (уполномоченным лицом с представлением документов, подтверждающих полномочия указанного лица) </w:t>
      </w:r>
      <w:r w:rsidRPr="00D0703E">
        <w:rPr>
          <w:rFonts w:ascii="Times New Roman" w:hAnsi="Times New Roman" w:cs="Times New Roman"/>
          <w:sz w:val="28"/>
          <w:szCs w:val="28"/>
        </w:rPr>
        <w:lastRenderedPageBreak/>
        <w:t xml:space="preserve">копия уведомления о поступлении заявки на объект интеллектуальной собственности в федеральный орган исполнительной власти по интеллектуальной собственности или копия уведомления о ее поступлении и регистрации в целях компенсации части фактических затрат,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 xml:space="preserve">заверенная руководителем организации (уполномоченным лицом с представлением документов, подтверждающих полномочия указанного лица) копия уведомления о поступлении в федеральный орган исполнительной власти по интеллектуальной собственности заявки на объект интеллектуальной собственности, или документы, подтверждающие государственную регистрацию объекта интеллектуальной собственности, за исключением заявок на регистрацию товарного знака, или копия уведомления о номере международной заявки и дате ее международной подачи в целях компенсации части фактических затрат,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 xml:space="preserve">документы, подтверждающие государственную регистрацию товарного знака, или заверенная руководителем организации (уполномоченным лицом с представлением документов, подтверждающих полномочия указанного лица) копия уведомления о поступлении заявки, или копия уведомления о поступлении и регистрации заявки на товарный знак в целях компенсации части фактических затрат,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D0703E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t xml:space="preserve">заверенная руководителем организации (уполномоченным лицом с представлением документов, подтверждающих полномочия указанного лица) копия уведомления о поступлении в федеральный орган исполнительной власти по интеллектуальной собственности заявки на промышленный образец или документы, подтверждающие государственную регистрацию промышленного образца, в целях компенсации части фактических затрат,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703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703E">
        <w:rPr>
          <w:rFonts w:ascii="Times New Roman" w:hAnsi="Times New Roman" w:cs="Times New Roman"/>
          <w:sz w:val="28"/>
          <w:szCs w:val="28"/>
        </w:rPr>
        <w:t xml:space="preserve"> пункта 9 настоящих Правил;</w:t>
      </w:r>
    </w:p>
    <w:p w:rsidR="00BC7B1E" w:rsidRPr="00E213A4" w:rsidRDefault="00BC7B1E" w:rsidP="00BC7B1E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03E">
        <w:rPr>
          <w:rFonts w:ascii="Times New Roman" w:hAnsi="Times New Roman" w:cs="Times New Roman"/>
          <w:sz w:val="28"/>
          <w:szCs w:val="28"/>
        </w:rPr>
        <w:lastRenderedPageBreak/>
        <w:t>заверенная руководителем организации (уполномоченным лицом с представлением документов, подтверждающих полномочия указанного лица) справка об отсутствии обременений прав на объект интеллектуальной собственности</w:t>
      </w:r>
      <w:r w:rsidRPr="00E213A4">
        <w:rPr>
          <w:rFonts w:ascii="Times New Roman" w:hAnsi="Times New Roman" w:cs="Times New Roman"/>
          <w:sz w:val="28"/>
          <w:szCs w:val="28"/>
        </w:rPr>
        <w:t>.»;</w:t>
      </w:r>
    </w:p>
    <w:bookmarkEnd w:id="10"/>
    <w:p w:rsidR="00BC7B1E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19: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266506">
        <w:rPr>
          <w:rFonts w:ascii="Times New Roman" w:hAnsi="Times New Roman" w:cs="Times New Roman"/>
          <w:sz w:val="28"/>
          <w:szCs w:val="28"/>
        </w:rPr>
        <w:t>корпоративной программой правовой охраны интеллектуальной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3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</w:t>
      </w:r>
      <w:bookmarkStart w:id="11" w:name="_Hlk89805927"/>
      <w:r>
        <w:rPr>
          <w:rFonts w:ascii="Times New Roman" w:hAnsi="Times New Roman" w:cs="Times New Roman"/>
          <w:sz w:val="28"/>
          <w:szCs w:val="28"/>
        </w:rPr>
        <w:t xml:space="preserve">заявкой </w:t>
      </w:r>
      <w:r w:rsidRPr="00797223">
        <w:rPr>
          <w:rFonts w:ascii="Times New Roman" w:hAnsi="Times New Roman" w:cs="Times New Roman"/>
          <w:sz w:val="28"/>
          <w:szCs w:val="28"/>
        </w:rPr>
        <w:t>на участие в отборе</w:t>
      </w:r>
      <w:bookmarkEnd w:id="11"/>
      <w:r>
        <w:rPr>
          <w:rFonts w:ascii="Times New Roman" w:hAnsi="Times New Roman" w:cs="Times New Roman"/>
          <w:sz w:val="28"/>
          <w:szCs w:val="28"/>
        </w:rPr>
        <w:t>»;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слов «</w:t>
      </w:r>
      <w:r w:rsidRPr="00266506">
        <w:rPr>
          <w:rFonts w:ascii="Times New Roman" w:hAnsi="Times New Roman" w:cs="Times New Roman"/>
          <w:sz w:val="28"/>
          <w:szCs w:val="28"/>
        </w:rPr>
        <w:t>обязаны представлять отчетность о</w:t>
      </w:r>
      <w:r>
        <w:rPr>
          <w:rFonts w:ascii="Times New Roman" w:hAnsi="Times New Roman" w:cs="Times New Roman"/>
          <w:sz w:val="28"/>
          <w:szCs w:val="28"/>
        </w:rPr>
        <w:t>» дополнить словами «</w:t>
      </w:r>
      <w:bookmarkStart w:id="12" w:name="_Hlk89805951"/>
      <w:r w:rsidRPr="00266506">
        <w:rPr>
          <w:rFonts w:ascii="Times New Roman" w:hAnsi="Times New Roman" w:cs="Times New Roman"/>
          <w:sz w:val="28"/>
          <w:szCs w:val="28"/>
        </w:rPr>
        <w:t>достижении показателя, необходимого для достижения результатов предоставления субсидии и</w:t>
      </w:r>
      <w:bookmarkEnd w:id="12"/>
      <w:r>
        <w:rPr>
          <w:rFonts w:ascii="Times New Roman" w:hAnsi="Times New Roman" w:cs="Times New Roman"/>
          <w:sz w:val="28"/>
          <w:szCs w:val="28"/>
        </w:rPr>
        <w:t>»;</w:t>
      </w:r>
    </w:p>
    <w:p w:rsidR="00BC7B1E" w:rsidRPr="00CB75CA" w:rsidRDefault="00BC7B1E" w:rsidP="00BC7B1E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5CA">
        <w:rPr>
          <w:rFonts w:ascii="Times New Roman" w:hAnsi="Times New Roman" w:cs="Times New Roman"/>
          <w:sz w:val="28"/>
          <w:szCs w:val="28"/>
        </w:rPr>
        <w:t>в абзаце второ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20 </w:t>
      </w:r>
      <w:r w:rsidRPr="00CB75CA">
        <w:rPr>
          <w:rFonts w:ascii="Times New Roman" w:hAnsi="Times New Roman" w:cs="Times New Roman"/>
          <w:sz w:val="28"/>
          <w:szCs w:val="28"/>
        </w:rPr>
        <w:t>после слов «В случае недостижения» дополнить словами «значений результатов предоставления субсидии»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пункте 3 </w:t>
      </w:r>
      <w:r w:rsidRPr="00266506">
        <w:rPr>
          <w:rFonts w:ascii="Times New Roman" w:hAnsi="Times New Roman" w:cs="Times New Roman"/>
          <w:sz w:val="28"/>
          <w:szCs w:val="28"/>
        </w:rPr>
        <w:t xml:space="preserve">Правил осуществления акционерным обществом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6506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6506">
        <w:rPr>
          <w:rFonts w:ascii="Times New Roman" w:hAnsi="Times New Roman" w:cs="Times New Roman"/>
          <w:sz w:val="28"/>
          <w:szCs w:val="28"/>
        </w:rPr>
        <w:t xml:space="preserve"> функций агента Правительства Российской Федерации по вопросу о предоставлении субсидий российским производителям в целях компенсации части затрат, связанных с регистрацией на внешних рынках объектов интеллектуальной собственности, утвержденных указанным постановлением: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74565">
        <w:rPr>
          <w:rFonts w:ascii="Times New Roman" w:hAnsi="Times New Roman" w:cs="Times New Roman"/>
          <w:sz w:val="28"/>
          <w:szCs w:val="28"/>
        </w:rPr>
        <w:t>в подпункте «а»:</w:t>
      </w:r>
    </w:p>
    <w:p w:rsidR="00BC7B1E" w:rsidRPr="00174565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565">
        <w:rPr>
          <w:rFonts w:ascii="Times New Roman" w:hAnsi="Times New Roman" w:cs="Times New Roman"/>
          <w:sz w:val="28"/>
          <w:szCs w:val="28"/>
        </w:rPr>
        <w:t xml:space="preserve"> абзац четвертый признать утратившими силу;</w:t>
      </w:r>
    </w:p>
    <w:p w:rsidR="00BC7B1E" w:rsidRPr="00174565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565">
        <w:rPr>
          <w:rFonts w:ascii="Times New Roman" w:hAnsi="Times New Roman" w:cs="Times New Roman"/>
          <w:sz w:val="28"/>
          <w:szCs w:val="28"/>
        </w:rPr>
        <w:t>в абзаце пятом слова «, и о выполнении целей и условий предоставления субсидии, предусмотренных соглашением и настоящими Правилами, представленной организацией» исключить;</w:t>
      </w:r>
    </w:p>
    <w:p w:rsidR="00BC7B1E" w:rsidRPr="00174565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565">
        <w:rPr>
          <w:rFonts w:ascii="Times New Roman" w:hAnsi="Times New Roman" w:cs="Times New Roman"/>
          <w:sz w:val="28"/>
          <w:szCs w:val="28"/>
        </w:rPr>
        <w:t>в абзаце десятом слово «возврата» заменить словом «отклонения»;</w:t>
      </w:r>
    </w:p>
    <w:p w:rsidR="00BC7B1E" w:rsidRPr="00174565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74565">
        <w:rPr>
          <w:rFonts w:ascii="Times New Roman" w:hAnsi="Times New Roman" w:cs="Times New Roman"/>
          <w:sz w:val="28"/>
          <w:szCs w:val="28"/>
        </w:rPr>
        <w:t>абзац второй подпункта «б» изложить в следующей редакции: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565">
        <w:rPr>
          <w:rFonts w:ascii="Times New Roman" w:hAnsi="Times New Roman" w:cs="Times New Roman"/>
          <w:sz w:val="28"/>
          <w:szCs w:val="28"/>
        </w:rPr>
        <w:t>«принятие не позднее 25-го числа каждого 2-го месяца решения о заключении соглашений и предоставлении субсидий (об отказе в заключении соглашений);»;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подпункт «з» изложить в следующей редакции: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bookmarkStart w:id="13" w:name="_Hlk89806329"/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Pr="0079722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7223">
        <w:rPr>
          <w:rFonts w:ascii="Times New Roman" w:hAnsi="Times New Roman" w:cs="Times New Roman"/>
          <w:sz w:val="28"/>
          <w:szCs w:val="28"/>
        </w:rPr>
        <w:t xml:space="preserve"> заявки на участие в отборе, предусмотренн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7223">
        <w:rPr>
          <w:rFonts w:ascii="Times New Roman" w:hAnsi="Times New Roman" w:cs="Times New Roman"/>
          <w:sz w:val="28"/>
          <w:szCs w:val="28"/>
        </w:rPr>
        <w:t xml:space="preserve"> пунктом 18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223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bookmarkEnd w:id="13"/>
      <w:r w:rsidRPr="007972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74565">
        <w:rPr>
          <w:rFonts w:ascii="Times New Roman" w:hAnsi="Times New Roman" w:cs="Times New Roman"/>
          <w:sz w:val="28"/>
          <w:szCs w:val="28"/>
        </w:rPr>
        <w:t>подпунк</w:t>
      </w:r>
      <w:r>
        <w:rPr>
          <w:rFonts w:ascii="Times New Roman" w:hAnsi="Times New Roman" w:cs="Times New Roman"/>
          <w:sz w:val="28"/>
          <w:szCs w:val="28"/>
        </w:rPr>
        <w:t>т «и» признать утратившими силу.</w:t>
      </w:r>
    </w:p>
    <w:p w:rsidR="00BC7B1E" w:rsidRDefault="00BC7B1E" w:rsidP="00BC7B1E">
      <w:pPr>
        <w:tabs>
          <w:tab w:val="left" w:pos="993"/>
        </w:tabs>
        <w:autoSpaceDE w:val="0"/>
        <w:autoSpaceDN w:val="0"/>
        <w:adjustRightInd w:val="0"/>
        <w:spacing w:after="0" w:line="36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FA2" w:rsidRDefault="000D0FA2"/>
    <w:sectPr w:rsidR="000D0FA2" w:rsidSect="00AA3F0E">
      <w:type w:val="continuous"/>
      <w:pgSz w:w="11906" w:h="16838"/>
      <w:pgMar w:top="1134" w:right="850" w:bottom="1134" w:left="1701" w:header="0" w:footer="0" w:gutter="0"/>
      <w:pgNumType w:start="2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DA" w:rsidRDefault="00702BDA">
      <w:pPr>
        <w:spacing w:after="0" w:line="240" w:lineRule="auto"/>
      </w:pPr>
      <w:r>
        <w:separator/>
      </w:r>
    </w:p>
  </w:endnote>
  <w:endnote w:type="continuationSeparator" w:id="0">
    <w:p w:rsidR="00702BDA" w:rsidRDefault="0070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DA" w:rsidRDefault="00702BDA">
      <w:pPr>
        <w:spacing w:after="0" w:line="240" w:lineRule="auto"/>
      </w:pPr>
      <w:r>
        <w:separator/>
      </w:r>
    </w:p>
  </w:footnote>
  <w:footnote w:type="continuationSeparator" w:id="0">
    <w:p w:rsidR="00702BDA" w:rsidRDefault="0070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298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68E1" w:rsidRDefault="00702BDA" w:rsidP="00663C89">
        <w:pPr>
          <w:pStyle w:val="a4"/>
          <w:jc w:val="center"/>
        </w:pPr>
      </w:p>
      <w:p w:rsidR="00656CB8" w:rsidRDefault="00702BDA" w:rsidP="00663C89">
        <w:pPr>
          <w:pStyle w:val="a4"/>
          <w:jc w:val="center"/>
        </w:pPr>
      </w:p>
      <w:p w:rsidR="000368E1" w:rsidRPr="00CA3D46" w:rsidRDefault="00BC7B1E" w:rsidP="000368E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4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4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64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459B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7164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1AB0"/>
    <w:multiLevelType w:val="hybridMultilevel"/>
    <w:tmpl w:val="20CEE8D2"/>
    <w:lvl w:ilvl="0" w:tplc="D5B62F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BB17AE4"/>
    <w:multiLevelType w:val="hybridMultilevel"/>
    <w:tmpl w:val="7E8893A2"/>
    <w:lvl w:ilvl="0" w:tplc="E03E3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055B06"/>
    <w:multiLevelType w:val="hybridMultilevel"/>
    <w:tmpl w:val="877AD834"/>
    <w:lvl w:ilvl="0" w:tplc="D5B62F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4F422C8"/>
    <w:multiLevelType w:val="hybridMultilevel"/>
    <w:tmpl w:val="F5927978"/>
    <w:lvl w:ilvl="0" w:tplc="E0BC4C2C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3F45BF"/>
    <w:multiLevelType w:val="hybridMultilevel"/>
    <w:tmpl w:val="EAFA0C14"/>
    <w:lvl w:ilvl="0" w:tplc="D5B62F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E69D1"/>
    <w:multiLevelType w:val="hybridMultilevel"/>
    <w:tmpl w:val="AC98E5CA"/>
    <w:lvl w:ilvl="0" w:tplc="D5B62F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1E"/>
    <w:rsid w:val="000D0FA2"/>
    <w:rsid w:val="0021459B"/>
    <w:rsid w:val="00702BDA"/>
    <w:rsid w:val="00B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638C-4C87-4FE8-90EA-50F7D3F2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B1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B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7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B1E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BC7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C7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promtorg.gov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DF77888FE8D68E454C8AA0393E20E02F91C7D741E99D4327BA048C1835BA05A79A18F95B8F86095EAD6FB74325933D7E3EBDCDB7h3a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3843</Words>
  <Characters>21910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Алексей Владимирович</dc:creator>
  <cp:keywords/>
  <dc:description/>
  <cp:lastModifiedBy>Замотаева Ирина Викторовна</cp:lastModifiedBy>
  <cp:revision>2</cp:revision>
  <dcterms:created xsi:type="dcterms:W3CDTF">2022-03-15T10:29:00Z</dcterms:created>
  <dcterms:modified xsi:type="dcterms:W3CDTF">2022-03-15T10:29:00Z</dcterms:modified>
</cp:coreProperties>
</file>