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810" w:rsidRPr="00396810" w:rsidRDefault="00396810" w:rsidP="00396810">
      <w:pPr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396810">
        <w:rPr>
          <w:rFonts w:ascii="Times New Roman" w:hAnsi="Times New Roman" w:cs="Times New Roman"/>
          <w:sz w:val="26"/>
          <w:szCs w:val="26"/>
        </w:rPr>
        <w:t>Приложение 1</w:t>
      </w:r>
    </w:p>
    <w:p w:rsidR="00396810" w:rsidRDefault="00396810"/>
    <w:tbl>
      <w:tblPr>
        <w:tblpPr w:leftFromText="180" w:rightFromText="180" w:vertAnchor="text" w:tblpX="675" w:tblpY="1"/>
        <w:tblOverlap w:val="never"/>
        <w:tblW w:w="10031" w:type="dxa"/>
        <w:tblLayout w:type="fixed"/>
        <w:tblLook w:val="00A0" w:firstRow="1" w:lastRow="0" w:firstColumn="1" w:lastColumn="0" w:noHBand="0" w:noVBand="0"/>
      </w:tblPr>
      <w:tblGrid>
        <w:gridCol w:w="1428"/>
        <w:gridCol w:w="8603"/>
      </w:tblGrid>
      <w:tr w:rsidR="00F74FF1" w:rsidRPr="00F74FF1" w:rsidTr="002E0852">
        <w:trPr>
          <w:trHeight w:val="567"/>
        </w:trPr>
        <w:tc>
          <w:tcPr>
            <w:tcW w:w="10031" w:type="dxa"/>
            <w:gridSpan w:val="2"/>
            <w:tcBorders>
              <w:bottom w:val="single" w:sz="4" w:space="0" w:color="auto"/>
            </w:tcBorders>
            <w:vAlign w:val="center"/>
          </w:tcPr>
          <w:p w:rsidR="00CF4ECC" w:rsidRDefault="00BF2B68" w:rsidP="002E0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Программа </w:t>
            </w:r>
            <w:r w:rsidR="00CF4E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курса повышения квалификации </w:t>
            </w:r>
          </w:p>
          <w:p w:rsidR="00CF4ECC" w:rsidRDefault="00CF4ECC" w:rsidP="002E0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«АНТИМОНОПОЛЬНОЕ РЕГУЛИРОВАНИЕ </w:t>
            </w:r>
          </w:p>
          <w:p w:rsidR="00CF4ECC" w:rsidRDefault="00CF4ECC" w:rsidP="002E0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РОССИЙСКИХ И ТРАНСГРАНИЧНЫХ РЫНКАХ </w:t>
            </w:r>
          </w:p>
          <w:p w:rsidR="00CF4ECC" w:rsidRDefault="00CF4ECC" w:rsidP="002E0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РАМКАХ ЕВРАЗИЙСКОГО ЭКОНОМИЧЕСКОГО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СОЮЗА»</w:t>
            </w:r>
            <w:r w:rsidR="00082E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  <w:proofErr w:type="gramEnd"/>
          </w:p>
          <w:p w:rsidR="00F74FF1" w:rsidRPr="002E0852" w:rsidRDefault="00F74FF1" w:rsidP="002E08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4F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4FF1" w:rsidRPr="00F74FF1" w:rsidTr="00AF01F0">
        <w:trPr>
          <w:trHeight w:val="340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/>
            <w:noWrap/>
            <w:vAlign w:val="center"/>
          </w:tcPr>
          <w:p w:rsidR="00F74FF1" w:rsidRPr="0023760F" w:rsidRDefault="0023760F" w:rsidP="00BF2B68">
            <w:pPr>
              <w:tabs>
                <w:tab w:val="left" w:pos="3597"/>
                <w:tab w:val="left" w:pos="38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16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сентября (четверг)</w:t>
            </w:r>
          </w:p>
        </w:tc>
      </w:tr>
      <w:tr w:rsidR="00C721B0" w:rsidRPr="00F74FF1" w:rsidTr="001072AD">
        <w:trPr>
          <w:trHeight w:val="912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721B0" w:rsidRDefault="00CA5B2A" w:rsidP="00C72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C721B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.00-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D465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.45</w:t>
            </w:r>
            <w:r w:rsidR="00082E6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  <w:p w:rsidR="00C721B0" w:rsidRPr="00F74FF1" w:rsidRDefault="00C721B0" w:rsidP="00D4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A5B2A" w:rsidRDefault="00CA5B2A" w:rsidP="001072AD">
            <w:pPr>
              <w:widowControl w:val="0"/>
              <w:suppressAutoHyphens/>
              <w:autoSpaceDN w:val="0"/>
              <w:spacing w:after="6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B2A">
              <w:rPr>
                <w:rFonts w:ascii="Times New Roman" w:eastAsia="Calibri" w:hAnsi="Times New Roman" w:cs="Times New Roman"/>
                <w:sz w:val="24"/>
                <w:szCs w:val="24"/>
              </w:rPr>
              <w:t>Порядок проведения расследований признаков нарушений общих правил конкуренции на трансграничных рынках. Разграничение полномочий ЕЭК и национальных антимонопольных органов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A5B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A5B2A" w:rsidRPr="0008160E" w:rsidRDefault="0008160E" w:rsidP="001072AD">
            <w:pPr>
              <w:widowControl w:val="0"/>
              <w:suppressAutoHyphens/>
              <w:autoSpaceDN w:val="0"/>
              <w:spacing w:after="6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60E">
              <w:rPr>
                <w:rFonts w:ascii="Times New Roman" w:hAnsi="Times New Roman" w:cs="Times New Roman"/>
                <w:b/>
                <w:sz w:val="24"/>
                <w:szCs w:val="24"/>
              </w:rPr>
              <w:t>Сушкевич А.Г.</w:t>
            </w:r>
            <w:r w:rsidR="00704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директор Департамента антимонопольного регулирования Евразийской экономической комиссии</w:t>
            </w:r>
          </w:p>
        </w:tc>
      </w:tr>
      <w:tr w:rsidR="009D4CCA" w:rsidRPr="00F74FF1" w:rsidTr="00AF01F0">
        <w:trPr>
          <w:trHeight w:val="340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D4CCA" w:rsidRDefault="00CA5B2A" w:rsidP="009D4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9.45-11</w:t>
            </w:r>
            <w:r w:rsidR="009D4CC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  <w:p w:rsidR="009D4CCA" w:rsidRDefault="009D4CCA" w:rsidP="009D4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D4CCA" w:rsidRDefault="0070416E" w:rsidP="00D46572">
            <w:pPr>
              <w:widowControl w:val="0"/>
              <w:suppressAutoHyphens/>
              <w:autoSpaceDN w:val="0"/>
              <w:spacing w:after="6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Трансграничные рынки</w:t>
            </w:r>
            <w:r w:rsidR="00CA5B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Порядок проведения расследования. Порядок проведения оценки состояния конкуренции на трансграничных рынках.</w:t>
            </w:r>
          </w:p>
          <w:p w:rsidR="00CA5B2A" w:rsidRPr="00CA5B2A" w:rsidRDefault="0070416E" w:rsidP="00D46572">
            <w:pPr>
              <w:widowControl w:val="0"/>
              <w:suppressAutoHyphens/>
              <w:autoSpaceDN w:val="0"/>
              <w:spacing w:after="6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Бегиджанов К.Г. – заместитель д</w:t>
            </w:r>
            <w:r w:rsidRPr="007041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иректор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7041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Департамента антимонопольного регулирования Евразийской экономической комиссии</w:t>
            </w:r>
          </w:p>
        </w:tc>
      </w:tr>
      <w:tr w:rsidR="00C721B0" w:rsidRPr="00F74FF1" w:rsidTr="00AF01F0">
        <w:trPr>
          <w:trHeight w:val="340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721B0" w:rsidRDefault="009D4CCA" w:rsidP="00CA5B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11.</w:t>
            </w:r>
            <w:r w:rsidR="00CA5B2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-11.</w:t>
            </w:r>
            <w:r w:rsidR="00CA5B2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721B0" w:rsidRPr="00734B03" w:rsidRDefault="00D46572" w:rsidP="00D46572">
            <w:pPr>
              <w:widowControl w:val="0"/>
              <w:suppressAutoHyphens/>
              <w:autoSpaceDN w:val="0"/>
              <w:spacing w:after="6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ПЕРЕРЫВ</w:t>
            </w:r>
          </w:p>
        </w:tc>
      </w:tr>
      <w:tr w:rsidR="00C721B0" w:rsidRPr="00F74FF1" w:rsidTr="00AF01F0">
        <w:trPr>
          <w:trHeight w:val="340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721B0" w:rsidRDefault="00D46572" w:rsidP="00C72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  <w:r w:rsidR="00CA5B2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.3</w:t>
            </w:r>
            <w:r w:rsidR="00C721B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0-</w:t>
            </w:r>
            <w:r w:rsidR="00CA5B2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  <w:r w:rsidR="00B856B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CA5B2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B856B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C721B0" w:rsidRDefault="00C721B0" w:rsidP="00B856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721B0" w:rsidRDefault="00245837" w:rsidP="00D46572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837">
              <w:rPr>
                <w:rFonts w:ascii="Times New Roman" w:eastAsia="Calibri" w:hAnsi="Times New Roman" w:cs="Times New Roman"/>
                <w:sz w:val="24"/>
                <w:szCs w:val="24"/>
              </w:rPr>
              <w:t>Порядки рассмотрения заявлений (</w:t>
            </w:r>
            <w:r w:rsidR="00BF2B68" w:rsidRPr="00245837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материалов) и</w:t>
            </w:r>
            <w:r w:rsidRPr="002458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рассмотрения дел о нарушении общих правил конкуренции на трансграничных рынках. Участие антимонопольных органов в ЕАЭС.</w:t>
            </w:r>
          </w:p>
          <w:p w:rsidR="00245837" w:rsidRPr="00245837" w:rsidRDefault="0070416E" w:rsidP="00D46572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Калиев А.А.</w:t>
            </w:r>
            <w:r w:rsidRPr="007041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заместитель директора Департамента антимонопольного регулирования Евразийской экономической комиссии</w:t>
            </w:r>
          </w:p>
        </w:tc>
      </w:tr>
      <w:tr w:rsidR="00717E57" w:rsidRPr="00F74FF1" w:rsidTr="00AF01F0">
        <w:trPr>
          <w:trHeight w:val="340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E57" w:rsidRDefault="00245837" w:rsidP="00717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13.00-13</w:t>
            </w:r>
            <w:r w:rsidR="00717E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.45</w:t>
            </w:r>
          </w:p>
        </w:tc>
        <w:tc>
          <w:tcPr>
            <w:tcW w:w="8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17E57" w:rsidRDefault="00245837" w:rsidP="00D46572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ОБЕД</w:t>
            </w:r>
          </w:p>
        </w:tc>
      </w:tr>
      <w:tr w:rsidR="00613448" w:rsidRPr="00F74FF1" w:rsidTr="00AF01F0">
        <w:trPr>
          <w:trHeight w:val="340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13448" w:rsidRDefault="00245837" w:rsidP="00C72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  <w:r w:rsidR="00B856B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gramStart"/>
            <w:r w:rsidR="00717E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45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.-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  <w:r w:rsidR="00B856B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717E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  <w:p w:rsidR="00FC2C58" w:rsidRDefault="00FC2C58" w:rsidP="00C72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45837" w:rsidRPr="0008160E" w:rsidRDefault="00245837" w:rsidP="00245837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60E">
              <w:rPr>
                <w:rFonts w:ascii="Times New Roman" w:eastAsia="Calibri" w:hAnsi="Times New Roman" w:cs="Times New Roman"/>
                <w:sz w:val="24"/>
                <w:szCs w:val="24"/>
              </w:rPr>
              <w:t>Товарный рынок. Порядок проведения анализа состояния конкуренции по российскому законодательству: понятие и этапы</w:t>
            </w:r>
          </w:p>
          <w:p w:rsidR="00245837" w:rsidRPr="00245837" w:rsidRDefault="00245837" w:rsidP="00245837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58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Филимоненко А.А.</w:t>
            </w:r>
            <w:r w:rsidR="00BF2B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старший преподаватель Базовой кафедры ФАС России РЭУ им. Г.В. Плеханова</w:t>
            </w:r>
          </w:p>
        </w:tc>
      </w:tr>
      <w:tr w:rsidR="00C721B0" w:rsidRPr="00F74FF1" w:rsidTr="00AF01F0">
        <w:trPr>
          <w:trHeight w:val="340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721B0" w:rsidRDefault="00245837" w:rsidP="00D4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  <w:r w:rsidR="00C721B0" w:rsidRPr="00F74FF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30-15</w:t>
            </w:r>
            <w:r w:rsidR="00C721B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.15</w:t>
            </w:r>
          </w:p>
          <w:p w:rsidR="00245837" w:rsidRDefault="00245837" w:rsidP="00D4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45837" w:rsidRDefault="00245837" w:rsidP="00245837">
            <w:pPr>
              <w:spacing w:before="120"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4583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Порядок рассмотрения дел о нарушениях антимонопольного законодательства по российскому законодательству, предупреждения и предписания антимонопольных органов</w:t>
            </w:r>
          </w:p>
          <w:p w:rsidR="00BF2B68" w:rsidRDefault="00245837" w:rsidP="00C721B0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58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Кузнецова О.Н.</w:t>
            </w:r>
            <w:r w:rsidR="00BF2B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заместитель начальника Правового управления </w:t>
            </w:r>
          </w:p>
          <w:p w:rsidR="00C721B0" w:rsidRPr="00245837" w:rsidRDefault="00BF2B68" w:rsidP="00C721B0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ФАС России</w:t>
            </w:r>
          </w:p>
        </w:tc>
      </w:tr>
      <w:tr w:rsidR="00C721B0" w:rsidRPr="00F74FF1" w:rsidTr="00AF01F0">
        <w:trPr>
          <w:trHeight w:val="317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B0" w:rsidRPr="00F74FF1" w:rsidRDefault="00245837" w:rsidP="00C72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15.15-15.30</w:t>
            </w:r>
          </w:p>
        </w:tc>
        <w:tc>
          <w:tcPr>
            <w:tcW w:w="86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C721B0" w:rsidRPr="00470494" w:rsidRDefault="00245837" w:rsidP="00245837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ПЕРЕРЫВ</w:t>
            </w:r>
          </w:p>
        </w:tc>
      </w:tr>
      <w:tr w:rsidR="00C721B0" w:rsidRPr="00F74FF1" w:rsidTr="00AF01F0">
        <w:trPr>
          <w:trHeight w:val="317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837" w:rsidRDefault="007513B0" w:rsidP="00C72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15.30-1</w:t>
            </w:r>
            <w:r w:rsidR="004F1F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2458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4F1F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  <w:p w:rsidR="00C721B0" w:rsidRDefault="00C721B0" w:rsidP="00C72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45837" w:rsidRDefault="004F1F81" w:rsidP="00C721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F81">
              <w:rPr>
                <w:rFonts w:ascii="Times New Roman" w:eastAsia="Calibri" w:hAnsi="Times New Roman" w:cs="Times New Roman"/>
                <w:sz w:val="24"/>
                <w:szCs w:val="24"/>
              </w:rPr>
              <w:t>Пресечение антиконкурентных соглашений по российскому законодательству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F2B68" w:rsidRDefault="004F1F81" w:rsidP="00C721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F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Тесленко А.В.</w:t>
            </w:r>
            <w:r w:rsidR="00BF2B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заместитель начальника Управления по борьбе </w:t>
            </w:r>
          </w:p>
          <w:p w:rsidR="004F1F81" w:rsidRPr="004F1F81" w:rsidRDefault="00BF2B68" w:rsidP="00C721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картелями ФАС России</w:t>
            </w:r>
          </w:p>
        </w:tc>
      </w:tr>
      <w:tr w:rsidR="00C721B0" w:rsidRPr="00F74FF1" w:rsidTr="00AF01F0">
        <w:trPr>
          <w:trHeight w:val="340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8CCE4"/>
            <w:noWrap/>
            <w:vAlign w:val="center"/>
          </w:tcPr>
          <w:p w:rsidR="00C721B0" w:rsidRPr="00F74FF1" w:rsidRDefault="0023760F" w:rsidP="00BF2B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17 сентября (пятница)</w:t>
            </w:r>
          </w:p>
        </w:tc>
      </w:tr>
      <w:tr w:rsidR="00D46572" w:rsidRPr="00F74FF1" w:rsidTr="00AF01F0">
        <w:trPr>
          <w:trHeight w:val="340"/>
        </w:trPr>
        <w:tc>
          <w:tcPr>
            <w:tcW w:w="1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D46572" w:rsidRDefault="00717E57" w:rsidP="00C72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D465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.00-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10.30</w:t>
            </w:r>
          </w:p>
          <w:p w:rsidR="00D46572" w:rsidRPr="00F74FF1" w:rsidRDefault="00D46572" w:rsidP="00C72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46572" w:rsidRDefault="004F1F81" w:rsidP="00C72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F81">
              <w:rPr>
                <w:rFonts w:ascii="Times New Roman" w:eastAsia="Calibri" w:hAnsi="Times New Roman" w:cs="Times New Roman"/>
                <w:sz w:val="24"/>
                <w:szCs w:val="24"/>
              </w:rPr>
              <w:t>Предупреждение и пресечение злоупотребления доминирующим положением по российскому законодательству</w:t>
            </w:r>
          </w:p>
          <w:p w:rsidR="004F1F81" w:rsidRPr="004F1F81" w:rsidRDefault="004F1F81" w:rsidP="00C72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1F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Молчанов А.В.</w:t>
            </w:r>
            <w:r w:rsidR="00BF2B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начальник Правового управления ФАС России</w:t>
            </w:r>
          </w:p>
        </w:tc>
      </w:tr>
      <w:tr w:rsidR="00D46572" w:rsidRPr="00F74FF1" w:rsidTr="00AF01F0">
        <w:trPr>
          <w:trHeight w:val="340"/>
        </w:trPr>
        <w:tc>
          <w:tcPr>
            <w:tcW w:w="1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D46572" w:rsidRDefault="00D46572" w:rsidP="00717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717E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30-10.45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46572" w:rsidRPr="00D46572" w:rsidRDefault="00D46572" w:rsidP="00D4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4657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ПЕРЕРЫВ</w:t>
            </w:r>
          </w:p>
        </w:tc>
      </w:tr>
      <w:tr w:rsidR="00C721B0" w:rsidRPr="00F74FF1" w:rsidTr="00AF01F0">
        <w:trPr>
          <w:trHeight w:val="340"/>
        </w:trPr>
        <w:tc>
          <w:tcPr>
            <w:tcW w:w="1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C721B0" w:rsidRDefault="00D46572" w:rsidP="00C72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="00C721B0" w:rsidRPr="00F74FF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717E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45</w:t>
            </w:r>
            <w:r w:rsidR="00C721B0" w:rsidRPr="00F74FF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4F1F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  <w:r w:rsidR="007C539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4F1F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  <w:p w:rsidR="00C721B0" w:rsidRPr="00F74FF1" w:rsidRDefault="00C721B0" w:rsidP="00C72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721B0" w:rsidRDefault="004F1F81" w:rsidP="00717E57">
            <w:pPr>
              <w:widowControl w:val="0"/>
              <w:suppressAutoHyphens/>
              <w:autoSpaceDN w:val="0"/>
              <w:spacing w:after="6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F81">
              <w:rPr>
                <w:rFonts w:ascii="Times New Roman" w:eastAsia="Calibri" w:hAnsi="Times New Roman" w:cs="Times New Roman"/>
                <w:sz w:val="24"/>
                <w:szCs w:val="24"/>
              </w:rPr>
              <w:t>Допустимость отдельных действий, образующих злоупотребление доминирующим положением, и отдельных антиконкурентных соглашений</w:t>
            </w:r>
          </w:p>
          <w:p w:rsidR="004F1F81" w:rsidRPr="00717E57" w:rsidRDefault="004F1F81" w:rsidP="00717E57">
            <w:pPr>
              <w:widowControl w:val="0"/>
              <w:suppressAutoHyphens/>
              <w:autoSpaceDN w:val="0"/>
              <w:spacing w:after="6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F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Молчанов А.В.</w:t>
            </w:r>
            <w:r w:rsidR="00BF2B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начальник Правового управления ФАС России</w:t>
            </w:r>
          </w:p>
        </w:tc>
      </w:tr>
      <w:tr w:rsidR="00C721B0" w:rsidRPr="00F74FF1" w:rsidTr="00AF01F0">
        <w:trPr>
          <w:trHeight w:val="340"/>
        </w:trPr>
        <w:tc>
          <w:tcPr>
            <w:tcW w:w="1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C721B0" w:rsidRDefault="00C721B0" w:rsidP="00C72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4F1F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4F1F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717E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12.</w:t>
            </w:r>
            <w:r w:rsidR="004F1F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  <w:p w:rsidR="00C721B0" w:rsidRPr="00F74FF1" w:rsidRDefault="00C721B0" w:rsidP="00C72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721B0" w:rsidRDefault="004F1F81" w:rsidP="00C721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F1F81">
              <w:rPr>
                <w:rFonts w:ascii="Times New Roman" w:eastAsia="Calibri" w:hAnsi="Times New Roman" w:cs="Times New Roman"/>
              </w:rPr>
              <w:t>Предупреждение и пресечение недобросовестной конкуренции по российскому законодательству</w:t>
            </w:r>
          </w:p>
          <w:p w:rsidR="004F1F81" w:rsidRPr="004F1F81" w:rsidRDefault="004F1F81" w:rsidP="00C721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F1F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Молчанов А.В.</w:t>
            </w:r>
            <w:r w:rsidR="00BF2B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="00BF2B68">
              <w:t xml:space="preserve"> </w:t>
            </w:r>
            <w:r w:rsidR="00BF2B68" w:rsidRPr="00BF2B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начальник Правового управления ФАС России</w:t>
            </w:r>
          </w:p>
        </w:tc>
      </w:tr>
      <w:tr w:rsidR="002E0852" w:rsidRPr="00F74FF1" w:rsidTr="00AF01F0">
        <w:trPr>
          <w:trHeight w:val="340"/>
        </w:trPr>
        <w:tc>
          <w:tcPr>
            <w:tcW w:w="1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E0852" w:rsidRPr="00717E57" w:rsidRDefault="002E0852" w:rsidP="00717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12.15-12.30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E0852" w:rsidRPr="002E0852" w:rsidRDefault="002E0852" w:rsidP="00F11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57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ПЕРЕРЫВ</w:t>
            </w:r>
          </w:p>
        </w:tc>
      </w:tr>
      <w:tr w:rsidR="00C721B0" w:rsidRPr="00F74FF1" w:rsidTr="00AF01F0">
        <w:trPr>
          <w:trHeight w:val="340"/>
        </w:trPr>
        <w:tc>
          <w:tcPr>
            <w:tcW w:w="1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717E57" w:rsidRPr="00717E57" w:rsidRDefault="00717E57" w:rsidP="00717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E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12.</w:t>
            </w:r>
            <w:r w:rsidR="002E085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  <w:r w:rsidRPr="00717E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.-</w:t>
            </w:r>
            <w:r w:rsidR="00F114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13.</w:t>
            </w:r>
            <w:r w:rsidR="002E085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  <w:p w:rsidR="00C721B0" w:rsidRPr="00F74FF1" w:rsidRDefault="00C721B0" w:rsidP="00F11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721B0" w:rsidRDefault="002E0852" w:rsidP="00F11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Обжалование решений ФАС и ЕЭК в судебном порядке </w:t>
            </w:r>
          </w:p>
          <w:p w:rsidR="002E0852" w:rsidRPr="002E0852" w:rsidRDefault="002E0852" w:rsidP="00F114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58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Филимоненко А.А.</w:t>
            </w:r>
            <w:r w:rsidR="00BF2B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="00BF2B68">
              <w:t xml:space="preserve"> </w:t>
            </w:r>
            <w:r w:rsidR="00BF2B68" w:rsidRPr="00BF2B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старший преподаватель Базовой кафедры ФАС России РЭУ им. Г.В. Плеханова</w:t>
            </w:r>
          </w:p>
        </w:tc>
      </w:tr>
      <w:tr w:rsidR="007C5399" w:rsidRPr="00F74FF1" w:rsidTr="00AF01F0">
        <w:trPr>
          <w:trHeight w:val="340"/>
        </w:trPr>
        <w:tc>
          <w:tcPr>
            <w:tcW w:w="1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7C5399" w:rsidRDefault="007C5399" w:rsidP="00C72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13.15-14.15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C5399" w:rsidRPr="00F74FF1" w:rsidRDefault="002E0852" w:rsidP="00C721B0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ОБЕД</w:t>
            </w:r>
          </w:p>
        </w:tc>
      </w:tr>
      <w:tr w:rsidR="00C721B0" w:rsidRPr="00F74FF1" w:rsidTr="00AF01F0">
        <w:trPr>
          <w:trHeight w:val="340"/>
        </w:trPr>
        <w:tc>
          <w:tcPr>
            <w:tcW w:w="1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C721B0" w:rsidRDefault="007C5399" w:rsidP="00C72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14.15</w:t>
            </w:r>
            <w:r w:rsidR="00C721B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355C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15.30</w:t>
            </w:r>
          </w:p>
          <w:p w:rsidR="00C721B0" w:rsidRDefault="00C721B0" w:rsidP="00F11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721B0" w:rsidRDefault="002E0852" w:rsidP="007C5399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Административная ответственность за нарушение антимонопольного законодательства по российскому законодательству и праву ЕАЭС  </w:t>
            </w:r>
          </w:p>
          <w:p w:rsidR="002E0852" w:rsidRPr="002E0852" w:rsidRDefault="002E0852" w:rsidP="007C5399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Кузнецова О.Н.</w:t>
            </w:r>
            <w:r w:rsidR="00BF2B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заместитель начальника Правового управления ФАС России</w:t>
            </w:r>
          </w:p>
        </w:tc>
      </w:tr>
      <w:tr w:rsidR="00C721B0" w:rsidRPr="00F74FF1" w:rsidTr="00F1147B">
        <w:trPr>
          <w:trHeight w:val="385"/>
        </w:trPr>
        <w:tc>
          <w:tcPr>
            <w:tcW w:w="1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C721B0" w:rsidRDefault="00355C87" w:rsidP="00355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15.30</w:t>
            </w:r>
            <w:r w:rsidR="00C721B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  <w:r w:rsidR="007C539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721B0" w:rsidRDefault="00F1147B" w:rsidP="00C721B0">
            <w:pPr>
              <w:spacing w:after="0" w:line="240" w:lineRule="auto"/>
              <w:ind w:left="85" w:right="136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b/>
                <w:i/>
              </w:rPr>
              <w:t>ПЕРЕРЫВ</w:t>
            </w:r>
          </w:p>
        </w:tc>
      </w:tr>
      <w:tr w:rsidR="00C721B0" w:rsidRPr="00F74FF1" w:rsidTr="00AF01F0">
        <w:trPr>
          <w:trHeight w:val="340"/>
        </w:trPr>
        <w:tc>
          <w:tcPr>
            <w:tcW w:w="1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C721B0" w:rsidRDefault="00355C87" w:rsidP="00C72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  <w:r w:rsidR="00F114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45</w:t>
            </w:r>
            <w:r w:rsidR="00C721B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F114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16.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  <w:p w:rsidR="00C721B0" w:rsidRDefault="00C721B0" w:rsidP="00C721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721B0" w:rsidRPr="002E0852" w:rsidRDefault="002E0852" w:rsidP="007C5399">
            <w:pPr>
              <w:spacing w:after="0" w:line="240" w:lineRule="auto"/>
              <w:ind w:left="85" w:right="136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E085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Антимонопольный комплаенс в российском антимонопольном законодательстве</w:t>
            </w:r>
          </w:p>
          <w:p w:rsidR="002E0852" w:rsidRPr="007C5399" w:rsidRDefault="002E0852" w:rsidP="007C5399">
            <w:pPr>
              <w:spacing w:after="0" w:line="240" w:lineRule="auto"/>
              <w:ind w:left="85" w:right="136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E08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Кузнецова О.Н.</w:t>
            </w:r>
            <w:r w:rsidR="00BF2B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="00BF2B68">
              <w:t xml:space="preserve"> </w:t>
            </w:r>
            <w:r w:rsidR="00BF2B68" w:rsidRPr="00BF2B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заместитель начальника Правового управления ФАС России</w:t>
            </w:r>
          </w:p>
        </w:tc>
      </w:tr>
    </w:tbl>
    <w:p w:rsidR="00F74FF1" w:rsidRPr="00F74FF1" w:rsidRDefault="00F74FF1" w:rsidP="00F74FF1">
      <w:pPr>
        <w:spacing w:after="0" w:line="240" w:lineRule="auto"/>
        <w:rPr>
          <w:rFonts w:ascii="Times New Roman" w:eastAsia="Calibri" w:hAnsi="Times New Roman" w:cs="Times New Roman"/>
          <w:b/>
          <w:highlight w:val="green"/>
        </w:rPr>
      </w:pPr>
    </w:p>
    <w:p w:rsidR="00781F12" w:rsidRDefault="00781F12" w:rsidP="00F74FF1"/>
    <w:p w:rsidR="00F50C68" w:rsidRDefault="00F50C68" w:rsidP="00F74FF1"/>
    <w:p w:rsidR="00F50C68" w:rsidRDefault="00F50C68" w:rsidP="00F74FF1"/>
    <w:p w:rsidR="00F50C68" w:rsidRDefault="00F50C68" w:rsidP="00F74FF1"/>
    <w:p w:rsidR="00F50C68" w:rsidRDefault="00F50C68" w:rsidP="00F74FF1"/>
    <w:p w:rsidR="00F50C68" w:rsidRDefault="00F50C68" w:rsidP="00F74FF1"/>
    <w:p w:rsidR="00082E62" w:rsidRPr="00082E62" w:rsidRDefault="00082E62" w:rsidP="00082E62">
      <w:pPr>
        <w:ind w:left="708"/>
        <w:rPr>
          <w:rFonts w:ascii="Times New Roman" w:hAnsi="Times New Roman" w:cs="Times New Roman"/>
        </w:rPr>
      </w:pPr>
      <w:r w:rsidRPr="00082E62">
        <w:rPr>
          <w:rFonts w:ascii="Times New Roman" w:hAnsi="Times New Roman" w:cs="Times New Roman"/>
        </w:rPr>
        <w:t>* в программе возможны изменения</w:t>
      </w:r>
    </w:p>
    <w:p w:rsidR="00082E62" w:rsidRPr="00082E62" w:rsidRDefault="00082E62" w:rsidP="00082E62">
      <w:pPr>
        <w:ind w:left="708"/>
        <w:rPr>
          <w:rFonts w:ascii="Times New Roman" w:hAnsi="Times New Roman" w:cs="Times New Roman"/>
        </w:rPr>
      </w:pPr>
      <w:r w:rsidRPr="00082E62">
        <w:rPr>
          <w:rFonts w:ascii="Times New Roman" w:hAnsi="Times New Roman" w:cs="Times New Roman"/>
        </w:rPr>
        <w:t>* время московское</w:t>
      </w:r>
    </w:p>
    <w:p w:rsidR="00082E62" w:rsidRDefault="00082E62" w:rsidP="00F74FF1"/>
    <w:p w:rsidR="00F50C68" w:rsidRDefault="00F50C68" w:rsidP="00F74FF1"/>
    <w:p w:rsidR="00F50C68" w:rsidRDefault="00F50C68" w:rsidP="00F74FF1"/>
    <w:p w:rsidR="00F50C68" w:rsidRDefault="00F50C68" w:rsidP="00F74FF1"/>
    <w:p w:rsidR="00F50C68" w:rsidRDefault="00F50C68" w:rsidP="00F74FF1"/>
    <w:p w:rsidR="00F50C68" w:rsidRDefault="00F50C68" w:rsidP="00F74FF1"/>
    <w:p w:rsidR="00EF7D7A" w:rsidRDefault="00EF7D7A" w:rsidP="00F74FF1"/>
    <w:p w:rsidR="00F50C68" w:rsidRPr="00F74FF1" w:rsidRDefault="00F50C68" w:rsidP="00F74FF1"/>
    <w:sectPr w:rsidR="00F50C68" w:rsidRPr="00F74FF1" w:rsidSect="00396810">
      <w:headerReference w:type="default" r:id="rId6"/>
      <w:pgSz w:w="11906" w:h="16838"/>
      <w:pgMar w:top="284" w:right="424" w:bottom="851" w:left="425" w:header="136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C03" w:rsidRDefault="006B7C03">
      <w:pPr>
        <w:spacing w:after="0" w:line="240" w:lineRule="auto"/>
      </w:pPr>
      <w:r>
        <w:separator/>
      </w:r>
    </w:p>
  </w:endnote>
  <w:endnote w:type="continuationSeparator" w:id="0">
    <w:p w:rsidR="006B7C03" w:rsidRDefault="006B7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C03" w:rsidRDefault="006B7C03">
      <w:pPr>
        <w:spacing w:after="0" w:line="240" w:lineRule="auto"/>
      </w:pPr>
      <w:r>
        <w:separator/>
      </w:r>
    </w:p>
  </w:footnote>
  <w:footnote w:type="continuationSeparator" w:id="0">
    <w:p w:rsidR="006B7C03" w:rsidRDefault="006B7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AED" w:rsidRDefault="006B7C03" w:rsidP="000277F7">
    <w:pPr>
      <w:pStyle w:val="a3"/>
      <w:jc w:val="right"/>
      <w:rPr>
        <w:rFonts w:ascii="Times New Roman" w:hAnsi="Times New Roman"/>
        <w:i/>
      </w:rPr>
    </w:pPr>
  </w:p>
  <w:p w:rsidR="00E26F4D" w:rsidRDefault="00E26F4D" w:rsidP="00AD092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5AC"/>
    <w:rsid w:val="00064B41"/>
    <w:rsid w:val="0008160E"/>
    <w:rsid w:val="00082E62"/>
    <w:rsid w:val="000A6910"/>
    <w:rsid w:val="000B444D"/>
    <w:rsid w:val="00103031"/>
    <w:rsid w:val="001072AD"/>
    <w:rsid w:val="0017480E"/>
    <w:rsid w:val="002169DE"/>
    <w:rsid w:val="0023760F"/>
    <w:rsid w:val="00245837"/>
    <w:rsid w:val="00273604"/>
    <w:rsid w:val="00282232"/>
    <w:rsid w:val="002B1FEE"/>
    <w:rsid w:val="002E0852"/>
    <w:rsid w:val="002E3B00"/>
    <w:rsid w:val="0032289D"/>
    <w:rsid w:val="00327215"/>
    <w:rsid w:val="00355C87"/>
    <w:rsid w:val="003605EA"/>
    <w:rsid w:val="00396810"/>
    <w:rsid w:val="003B3FCF"/>
    <w:rsid w:val="003C1676"/>
    <w:rsid w:val="00411CDE"/>
    <w:rsid w:val="00446EFE"/>
    <w:rsid w:val="004476AD"/>
    <w:rsid w:val="00470494"/>
    <w:rsid w:val="004F1F81"/>
    <w:rsid w:val="005407AD"/>
    <w:rsid w:val="00556246"/>
    <w:rsid w:val="00572171"/>
    <w:rsid w:val="00576BD0"/>
    <w:rsid w:val="005857BD"/>
    <w:rsid w:val="005B55AC"/>
    <w:rsid w:val="00613448"/>
    <w:rsid w:val="00613A98"/>
    <w:rsid w:val="00625F2E"/>
    <w:rsid w:val="00647EE8"/>
    <w:rsid w:val="00655CC7"/>
    <w:rsid w:val="006A0D6C"/>
    <w:rsid w:val="006B7C03"/>
    <w:rsid w:val="006C0A9C"/>
    <w:rsid w:val="006E10DC"/>
    <w:rsid w:val="006E3A82"/>
    <w:rsid w:val="0070416E"/>
    <w:rsid w:val="00717E57"/>
    <w:rsid w:val="00734B03"/>
    <w:rsid w:val="007513B0"/>
    <w:rsid w:val="0076232E"/>
    <w:rsid w:val="00781F12"/>
    <w:rsid w:val="007C5399"/>
    <w:rsid w:val="00831C7A"/>
    <w:rsid w:val="008641F4"/>
    <w:rsid w:val="00885FFA"/>
    <w:rsid w:val="008963EC"/>
    <w:rsid w:val="008C5886"/>
    <w:rsid w:val="009C4A52"/>
    <w:rsid w:val="009D4CCA"/>
    <w:rsid w:val="00A348B1"/>
    <w:rsid w:val="00A349DF"/>
    <w:rsid w:val="00A521B8"/>
    <w:rsid w:val="00A645AF"/>
    <w:rsid w:val="00A95063"/>
    <w:rsid w:val="00AD092F"/>
    <w:rsid w:val="00AE1AA9"/>
    <w:rsid w:val="00B62CF8"/>
    <w:rsid w:val="00B856BC"/>
    <w:rsid w:val="00B86E06"/>
    <w:rsid w:val="00BA3D37"/>
    <w:rsid w:val="00BC6038"/>
    <w:rsid w:val="00BD1360"/>
    <w:rsid w:val="00BF2B68"/>
    <w:rsid w:val="00C13C21"/>
    <w:rsid w:val="00C23FD2"/>
    <w:rsid w:val="00C302CD"/>
    <w:rsid w:val="00C54C19"/>
    <w:rsid w:val="00C721B0"/>
    <w:rsid w:val="00C81CE2"/>
    <w:rsid w:val="00CA5B2A"/>
    <w:rsid w:val="00CF4ECC"/>
    <w:rsid w:val="00D00F57"/>
    <w:rsid w:val="00D404D6"/>
    <w:rsid w:val="00D46572"/>
    <w:rsid w:val="00D948C1"/>
    <w:rsid w:val="00DC260B"/>
    <w:rsid w:val="00DD0F5C"/>
    <w:rsid w:val="00E1492D"/>
    <w:rsid w:val="00E20C99"/>
    <w:rsid w:val="00E2598F"/>
    <w:rsid w:val="00E26F4D"/>
    <w:rsid w:val="00EE39BC"/>
    <w:rsid w:val="00EF7D7A"/>
    <w:rsid w:val="00F05981"/>
    <w:rsid w:val="00F06F60"/>
    <w:rsid w:val="00F1147B"/>
    <w:rsid w:val="00F40FB7"/>
    <w:rsid w:val="00F50C68"/>
    <w:rsid w:val="00F74FF1"/>
    <w:rsid w:val="00FA24BF"/>
    <w:rsid w:val="00FC2C58"/>
    <w:rsid w:val="00FC2DE9"/>
    <w:rsid w:val="00FD149A"/>
    <w:rsid w:val="00FD7BE9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C6E980-A802-4E85-B896-9E624AF4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721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3272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26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6F4D"/>
  </w:style>
  <w:style w:type="paragraph" w:styleId="a7">
    <w:name w:val="Title"/>
    <w:basedOn w:val="a"/>
    <w:next w:val="a"/>
    <w:link w:val="a8"/>
    <w:uiPriority w:val="10"/>
    <w:qFormat/>
    <w:rsid w:val="00AD092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AD092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D40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0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Alimov Marat</cp:lastModifiedBy>
  <cp:revision>2</cp:revision>
  <cp:lastPrinted>2021-08-04T12:04:00Z</cp:lastPrinted>
  <dcterms:created xsi:type="dcterms:W3CDTF">2021-08-05T06:50:00Z</dcterms:created>
  <dcterms:modified xsi:type="dcterms:W3CDTF">2021-08-05T06:50:00Z</dcterms:modified>
</cp:coreProperties>
</file>